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-505460</wp:posOffset>
                </wp:positionV>
                <wp:extent cx="2505075" cy="6096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250507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提出先：伊那市教育委員会生涯学習課（郵送可）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または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各支所、総合支所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6;height:48pt;mso-wrap-distance-left:5.65pt;width:197.25pt;mso-wrap-distance-top:0pt;mso-position-horizontal-relative:text;position:absolute;margin-top:-39.79pt;margin-left:294.75pt;mso-position-vertical-relative:text;mso-wrap-distance-bottom:0pt;mso-wrap-distance-right:5.65pt;v-text-anchor:middle;" o:spid="_x0000_s1026" o:allowincell="t" o:allowoverlap="t" filled="t" fillcolor="#ffffff [3201]" stroked="t" strokecolor="#000000 [3200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提出先：伊那市教育委員会生涯学習課（郵送可）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</w:rPr>
                        <w:t>または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</w:rPr>
                        <w:t>各支所、総合支所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集会施設整備補助事業要望調査報告書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伊那市長　様</w:t>
      </w:r>
    </w:p>
    <w:p>
      <w:pPr>
        <w:pStyle w:val="0"/>
        <w:rPr>
          <w:rFonts w:hint="default"/>
        </w:rPr>
      </w:pPr>
      <w:r>
        <w:rPr>
          <w:rFonts w:hint="eastAsia"/>
        </w:rPr>
        <w:t>(</w:t>
      </w:r>
      <w:r>
        <w:rPr>
          <w:rFonts w:hint="eastAsia"/>
        </w:rPr>
        <w:t>生涯学習課扱い</w:t>
      </w:r>
      <w:r>
        <w:rPr>
          <w:rFonts w:hint="eastAsia"/>
        </w:rPr>
        <w:t>)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                 </w:t>
      </w:r>
      <w:r>
        <w:rPr>
          <w:rFonts w:hint="eastAsia"/>
          <w:spacing w:val="35"/>
          <w:fitText w:val="1610" w:id="1"/>
        </w:rPr>
        <w:t>自治会の名</w:t>
      </w:r>
      <w:r>
        <w:rPr>
          <w:rFonts w:hint="eastAsia"/>
          <w:fitText w:val="1610" w:id="1"/>
        </w:rPr>
        <w:t>称</w:t>
      </w:r>
    </w:p>
    <w:p>
      <w:pPr>
        <w:pStyle w:val="0"/>
        <w:rPr>
          <w:rFonts w:hint="default" w:ascii="HGｺﾞｼｯｸE" w:hAnsi="HGｺﾞｼｯｸE" w:eastAsia="HGｺﾞｼｯｸE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724275" cy="0"/>
                <wp:effectExtent l="0" t="635" r="29210" b="10795"/>
                <wp:wrapNone/>
                <wp:docPr id="1027" name="Line 8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Line 8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style="z-index:2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" strokeweight="0.75pt" o:spt="20" from="143.75pt,0pt" to="437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代表者職・氏名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724275" cy="0"/>
                <wp:effectExtent l="0" t="635" r="29210" b="10795"/>
                <wp:wrapNone/>
                <wp:docPr id="1028" name="Line 9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Line 9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style="z-index:3;mso-wrap-distance-top:0pt;mso-position-horizontal-relative:text;position:absolute;mso-position-vertical-relative:text;mso-wrap-distance-bottom:0pt;mso-wrap-distance-left:9pt;mso-wrap-distance-right:9pt;" o:spid="_x0000_s1028" o:allowincell="t" o:allowoverlap="t" filled="f" stroked="t" strokecolor="#000000" strokeweight="0.75pt" o:spt="20" from="143.75pt,0pt" to="437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</w:p>
    <w:p>
      <w:pPr>
        <w:pStyle w:val="0"/>
        <w:ind w:firstLine="230"/>
        <w:rPr>
          <w:rFonts w:hint="default"/>
        </w:rPr>
      </w:pPr>
      <w:r>
        <w:rPr>
          <w:rFonts w:hint="eastAsia"/>
        </w:rPr>
        <w:t>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住　　　所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724275" cy="0"/>
                <wp:effectExtent l="0" t="635" r="29210" b="10795"/>
                <wp:wrapNone/>
                <wp:docPr id="1029" name="Line 16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Line 16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6" style="z-index:5;mso-wrap-distance-top:0pt;mso-position-horizontal-relative:text;position:absolute;mso-position-vertical-relative:text;mso-wrap-distance-bottom:0pt;mso-wrap-distance-left:9pt;mso-wrap-distance-right:9pt;" o:spid="_x0000_s1029" o:allowincell="t" o:allowoverlap="t" filled="f" stroked="t" strokecolor="#000000" strokeweight="0.75pt" o:spt="20" from="143.75pt,0pt" to="437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</w:p>
    <w:p>
      <w:pPr>
        <w:pStyle w:val="0"/>
        <w:ind w:firstLine="230"/>
        <w:rPr>
          <w:rFonts w:hint="default"/>
        </w:rPr>
      </w:pPr>
      <w:r>
        <w:rPr>
          <w:rFonts w:hint="eastAsia"/>
        </w:rPr>
        <w:t>　　　　　　　　　　　</w:t>
      </w:r>
      <w:r>
        <w:rPr>
          <w:rFonts w:hint="eastAsia"/>
        </w:rPr>
        <w:t xml:space="preserve"> </w:t>
      </w:r>
      <w:r>
        <w:rPr>
          <w:rFonts w:hint="eastAsia"/>
          <w:spacing w:val="51"/>
          <w:fitText w:val="1150" w:id="2"/>
        </w:rPr>
        <w:t>電話番</w:t>
      </w:r>
      <w:r>
        <w:rPr>
          <w:rFonts w:hint="eastAsia"/>
          <w:spacing w:val="2"/>
          <w:fitText w:val="1150" w:id="2"/>
        </w:rPr>
        <w:t>号</w:t>
      </w:r>
    </w:p>
    <w:p>
      <w:pPr>
        <w:pStyle w:val="0"/>
        <w:ind w:leftChars="0" w:firstLine="0" w:firstLineChars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724275" cy="0"/>
                <wp:effectExtent l="0" t="635" r="29210" b="10795"/>
                <wp:wrapNone/>
                <wp:docPr id="1030" name="Line 1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Line 10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0" style="z-index:4;mso-wrap-distance-top:0pt;mso-position-horizontal-relative:text;position:absolute;mso-position-vertical-relative:text;mso-wrap-distance-bottom:0pt;mso-wrap-distance-left:9pt;mso-wrap-distance-right:9pt;" o:spid="_x0000_s1030" o:allowincell="t" o:allowoverlap="t" filled="f" stroked="t" strokecolor="#000000" strokeweight="0.75pt" o:spt="20" from="143.75pt,0pt" to="437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</w:p>
    <w:p>
      <w:pPr>
        <w:pStyle w:val="0"/>
        <w:ind w:firstLine="230"/>
        <w:rPr>
          <w:rFonts w:hint="default"/>
        </w:rPr>
      </w:pPr>
      <w:r>
        <w:rPr>
          <w:rFonts w:hint="eastAsia"/>
        </w:rPr>
        <w:t>令和９年度（令和９年４月１日～令和１０年３月３１日）において、下記のとおり事業を計画し、補助金の交付を要望しますので報告します。</w:t>
      </w:r>
    </w:p>
    <w:p>
      <w:pPr>
        <w:pStyle w:val="0"/>
        <w:rPr>
          <w:rFonts w:hint="default"/>
        </w:rPr>
      </w:pPr>
    </w:p>
    <w:p>
      <w:pPr>
        <w:pStyle w:val="0"/>
        <w:ind w:firstLine="23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11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602"/>
        <w:gridCol w:w="3559"/>
        <w:gridCol w:w="1044"/>
        <w:gridCol w:w="1150"/>
        <w:gridCol w:w="1365"/>
      </w:tblGrid>
      <w:tr>
        <w:trPr>
          <w:trHeight w:val="624" w:hRule="atLeast"/>
        </w:trPr>
        <w:tc>
          <w:tcPr>
            <w:tcW w:w="1602" w:type="dxa"/>
            <w:vAlign w:val="top"/>
          </w:tcPr>
          <w:p>
            <w:pPr>
              <w:pStyle w:val="0"/>
              <w:spacing w:line="480" w:lineRule="auto"/>
              <w:rPr>
                <w:rFonts w:hint="default"/>
              </w:rPr>
            </w:pPr>
            <w:r>
              <w:rPr>
                <w:rFonts w:hint="eastAsia"/>
                <w:spacing w:val="187"/>
                <w:fitText w:val="1380" w:id="3"/>
              </w:rPr>
              <w:t>施設</w:t>
            </w:r>
            <w:r>
              <w:rPr>
                <w:rFonts w:hint="eastAsia"/>
                <w:spacing w:val="1"/>
                <w:fitText w:val="1380" w:id="3"/>
              </w:rPr>
              <w:t>名</w:t>
            </w:r>
          </w:p>
        </w:tc>
        <w:tc>
          <w:tcPr>
            <w:tcW w:w="7118" w:type="dxa"/>
            <w:gridSpan w:val="4"/>
            <w:vAlign w:val="top"/>
          </w:tcPr>
          <w:p>
            <w:pPr>
              <w:pStyle w:val="0"/>
              <w:spacing w:line="480" w:lineRule="auto"/>
              <w:rPr>
                <w:rFonts w:hint="default" w:eastAsia="DengXian"/>
              </w:rPr>
            </w:pPr>
          </w:p>
        </w:tc>
      </w:tr>
      <w:tr>
        <w:trPr>
          <w:trHeight w:val="624" w:hRule="atLeast"/>
        </w:trPr>
        <w:tc>
          <w:tcPr>
            <w:tcW w:w="1602" w:type="dxa"/>
            <w:vAlign w:val="top"/>
          </w:tcPr>
          <w:p>
            <w:pPr>
              <w:pStyle w:val="0"/>
              <w:spacing w:line="480" w:lineRule="auto"/>
              <w:rPr>
                <w:rFonts w:hint="default"/>
              </w:rPr>
            </w:pPr>
            <w:r>
              <w:rPr>
                <w:rFonts w:hint="eastAsia"/>
                <w:spacing w:val="41"/>
                <w:fitText w:val="1381" w:id="4"/>
              </w:rPr>
              <w:t>施設所在</w:t>
            </w:r>
            <w:r>
              <w:rPr>
                <w:rFonts w:hint="eastAsia"/>
                <w:spacing w:val="1"/>
                <w:fitText w:val="1381" w:id="4"/>
              </w:rPr>
              <w:t>地</w:t>
            </w:r>
          </w:p>
        </w:tc>
        <w:tc>
          <w:tcPr>
            <w:tcW w:w="4603" w:type="dxa"/>
            <w:gridSpan w:val="2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伊那市</w:t>
            </w:r>
            <w:bookmarkStart w:id="0" w:name="_GoBack"/>
            <w:bookmarkEnd w:id="0"/>
            <w:r>
              <w:rPr>
                <w:rFonts w:hint="eastAsia"/>
              </w:rPr>
              <w:t>　　　　　　　　</w:t>
            </w:r>
          </w:p>
        </w:tc>
        <w:tc>
          <w:tcPr>
            <w:tcW w:w="1150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数</w:t>
            </w:r>
          </w:p>
        </w:tc>
        <w:tc>
          <w:tcPr>
            <w:tcW w:w="1365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</w:p>
        </w:tc>
      </w:tr>
      <w:tr>
        <w:trPr>
          <w:trHeight w:val="624" w:hRule="atLeast"/>
        </w:trPr>
        <w:tc>
          <w:tcPr>
            <w:tcW w:w="1602" w:type="dxa"/>
            <w:vAlign w:val="top"/>
          </w:tcPr>
          <w:p>
            <w:pPr>
              <w:pStyle w:val="0"/>
              <w:spacing w:line="480" w:lineRule="auto"/>
              <w:rPr>
                <w:rFonts w:hint="default"/>
              </w:rPr>
            </w:pPr>
            <w:r>
              <w:rPr>
                <w:rFonts w:hint="eastAsia"/>
                <w:spacing w:val="90"/>
                <w:fitText w:val="1380" w:id="5"/>
              </w:rPr>
              <w:t>施設区</w:t>
            </w:r>
            <w:r>
              <w:rPr>
                <w:rFonts w:hint="eastAsia"/>
                <w:fitText w:val="1380" w:id="5"/>
              </w:rPr>
              <w:t>分</w:t>
            </w:r>
          </w:p>
        </w:tc>
        <w:tc>
          <w:tcPr>
            <w:tcW w:w="711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HGｺﾞｼｯｸE" w:hAnsi="HGｺﾞｼｯｸE" w:eastAsia="HGｺﾞｼｯｸE"/>
              </w:rPr>
            </w:pPr>
            <w:r>
              <w:rPr>
                <w:rFonts w:hint="eastAsia"/>
              </w:rPr>
              <w:t>・公民館の分館施設　・区が管理運営する施設　・地区の集会施設</w:t>
            </w:r>
          </w:p>
        </w:tc>
      </w:tr>
      <w:tr>
        <w:trPr>
          <w:trHeight w:val="1077" w:hRule="atLeast"/>
        </w:trPr>
        <w:tc>
          <w:tcPr>
            <w:tcW w:w="160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0"/>
                <w:fitText w:val="1380" w:id="6"/>
              </w:rPr>
              <w:t>事業内</w:t>
            </w:r>
            <w:r>
              <w:rPr>
                <w:rFonts w:hint="eastAsia"/>
                <w:fitText w:val="1380" w:id="6"/>
              </w:rPr>
              <w:t>容</w:t>
            </w:r>
          </w:p>
        </w:tc>
        <w:tc>
          <w:tcPr>
            <w:tcW w:w="7118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・新築　　　・増築　　　・改築　　　・舗装　　　・解体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・改　　修（具体的に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・外構整備（具体的に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）</w:t>
            </w:r>
          </w:p>
        </w:tc>
      </w:tr>
      <w:tr>
        <w:trPr>
          <w:trHeight w:val="454" w:hRule="atLeast"/>
        </w:trPr>
        <w:tc>
          <w:tcPr>
            <w:tcW w:w="160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118" w:type="dxa"/>
            <w:gridSpan w:val="4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・水洗化　　　・耐震補強　　・バリアフリー　　・ＬＥＤ</w:t>
            </w:r>
          </w:p>
        </w:tc>
      </w:tr>
      <w:tr>
        <w:trPr>
          <w:trHeight w:val="777" w:hRule="atLeast"/>
        </w:trPr>
        <w:tc>
          <w:tcPr>
            <w:tcW w:w="1602" w:type="dxa"/>
            <w:vAlign w:val="center"/>
          </w:tcPr>
          <w:p>
            <w:pPr>
              <w:pStyle w:val="0"/>
              <w:spacing w:line="480" w:lineRule="auto"/>
              <w:rPr>
                <w:rFonts w:hint="default"/>
              </w:rPr>
            </w:pPr>
            <w:r>
              <w:rPr>
                <w:rFonts w:hint="eastAsia"/>
                <w:spacing w:val="90"/>
                <w:fitText w:val="1380" w:id="7"/>
              </w:rPr>
              <w:t>施工量</w:t>
            </w:r>
            <w:r>
              <w:rPr>
                <w:rFonts w:hint="eastAsia"/>
                <w:fitText w:val="1380" w:id="7"/>
              </w:rPr>
              <w:t>等</w:t>
            </w:r>
          </w:p>
        </w:tc>
        <w:tc>
          <w:tcPr>
            <w:tcW w:w="7118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default" w:ascii="HGｺﾞｼｯｸE" w:hAnsi="HGｺﾞｼｯｸE" w:eastAsia="HGｺﾞｼｯｸE"/>
              </w:rPr>
            </w:pPr>
          </w:p>
        </w:tc>
      </w:tr>
      <w:tr>
        <w:trPr>
          <w:trHeight w:val="656" w:hRule="atLeast"/>
        </w:trPr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1"/>
                <w:fitText w:val="1380" w:id="8"/>
              </w:rPr>
              <w:t>概算工事</w:t>
            </w:r>
            <w:r>
              <w:rPr>
                <w:rFonts w:hint="eastAsia"/>
                <w:spacing w:val="1"/>
                <w:fitText w:val="1380" w:id="8"/>
              </w:rPr>
              <w:t>費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u w:val="single" w:color="auto"/>
              </w:rPr>
              <w:t>消費税含む</w:t>
            </w:r>
            <w:r>
              <w:rPr>
                <w:rFonts w:hint="eastAsia"/>
              </w:rPr>
              <w:t>)</w:t>
            </w:r>
          </w:p>
        </w:tc>
        <w:tc>
          <w:tcPr>
            <w:tcW w:w="3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右記以外の工事</w:t>
            </w:r>
          </w:p>
        </w:tc>
        <w:tc>
          <w:tcPr>
            <w:tcW w:w="3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水洗化、耐震補強、バリアフリー、ＬＥＤ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令和９年度実施</w:t>
            </w:r>
            <w:r>
              <w:rPr>
                <w:rFonts w:hint="eastAsia"/>
                <w:sz w:val="21"/>
              </w:rPr>
              <w:t>)</w:t>
            </w:r>
          </w:p>
        </w:tc>
      </w:tr>
      <w:tr>
        <w:trPr>
          <w:trHeight w:val="640" w:hRule="atLeast"/>
        </w:trPr>
        <w:tc>
          <w:tcPr>
            <w:tcW w:w="16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230" w:firstLineChars="1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円</w:t>
            </w:r>
          </w:p>
        </w:tc>
      </w:tr>
      <w:tr>
        <w:trPr>
          <w:trHeight w:val="1862" w:hRule="atLeast"/>
        </w:trPr>
        <w:tc>
          <w:tcPr>
            <w:tcW w:w="160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0"/>
                <w:fitText w:val="1380" w:id="9"/>
              </w:rPr>
              <w:t>実施理</w:t>
            </w:r>
            <w:r>
              <w:rPr>
                <w:rFonts w:hint="eastAsia"/>
                <w:fitText w:val="1380" w:id="9"/>
              </w:rPr>
              <w:t>由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1"/>
                <w:fitText w:val="1380" w:id="10"/>
              </w:rPr>
              <w:t>地区の現</w:t>
            </w:r>
            <w:r>
              <w:rPr>
                <w:rFonts w:hint="eastAsia"/>
                <w:spacing w:val="1"/>
                <w:fitText w:val="1380" w:id="10"/>
              </w:rPr>
              <w:t>状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-20"/>
              </w:rPr>
              <w:t>その他特記事項</w:t>
            </w:r>
          </w:p>
        </w:tc>
        <w:tc>
          <w:tcPr>
            <w:tcW w:w="7118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191" w:right="1588" w:bottom="1191" w:left="1588" w:header="851" w:footer="992" w:gutter="0"/>
      <w:cols w:space="720"/>
      <w:textDirection w:val="lrTb"/>
      <w:docGrid w:type="linesAndChars" w:linePitch="328" w:charSpace="404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DengXian">
    <w:panose1 w:val="00000000000000000000"/>
    <w:charset w:val="86"/>
    <w:family w:val="auto"/>
    <w:pitch w:val="fixed"/>
    <w:sig w:usb0="00000000" w:usb1="00000000" w:usb2="00000000" w:usb3="00000000" w:csb0="0004000F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5"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rFonts w:ascii="ＭＳ 明朝" w:hAnsi="ＭＳ 明朝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rFonts w:ascii="ＭＳ 明朝" w:hAnsi="ＭＳ 明朝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游ゴシック Light" w:hAnsi="游ゴシック Light" w:eastAsia="游ゴシック Light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游ゴシック Light" w:hAnsi="游ゴシック Light" w:eastAsia="游ゴシック Light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pPr>
      <w:widowControl w:val="0"/>
      <w:autoSpaceDE w:val="0"/>
      <w:autoSpaceDN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</TotalTime>
  <Pages>1</Pages>
  <Words>0</Words>
  <Characters>295</Characters>
  <Application>JUST Note</Application>
  <Lines>88</Lines>
  <Paragraphs>32</Paragraphs>
  <Company>伊那市役所</Company>
  <CharactersWithSpaces>446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２３伊教生第　号</dc:title>
  <dc:creator>選挙管理委員会</dc:creator>
  <cp:lastModifiedBy>奥原美緒</cp:lastModifiedBy>
  <cp:lastPrinted>2025-08-27T02:35:00Z</cp:lastPrinted>
  <dcterms:created xsi:type="dcterms:W3CDTF">2025-08-28T12:37:00Z</dcterms:created>
  <dcterms:modified xsi:type="dcterms:W3CDTF">2026-09-04T02:18:05Z</dcterms:modified>
  <cp:revision>10</cp:revision>
</cp:coreProperties>
</file>