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87" w:rsidRDefault="008A6BE2">
      <w:pPr>
        <w:spacing w:line="60" w:lineRule="auto"/>
        <w:rPr>
          <w:lang w:eastAsia="zh-CN"/>
        </w:rPr>
      </w:pPr>
      <w:r>
        <w:rPr>
          <w:rFonts w:hint="eastAsia"/>
          <w:lang w:eastAsia="zh-CN"/>
        </w:rPr>
        <w:t>様式第１号（第５条関係）</w:t>
      </w:r>
    </w:p>
    <w:p w:rsidR="00BA3287" w:rsidRDefault="00BA3287">
      <w:pPr>
        <w:spacing w:line="60" w:lineRule="auto"/>
        <w:ind w:left="210" w:hangingChars="100" w:hanging="210"/>
        <w:rPr>
          <w:lang w:eastAsia="zh-CN"/>
        </w:rPr>
      </w:pPr>
    </w:p>
    <w:p w:rsidR="00BA3287" w:rsidRDefault="008A6BE2">
      <w:pPr>
        <w:spacing w:line="60" w:lineRule="auto"/>
        <w:ind w:left="210" w:hangingChars="100" w:hanging="210"/>
        <w:jc w:val="center"/>
        <w:rPr>
          <w:lang w:eastAsia="zh-CN"/>
        </w:rPr>
      </w:pPr>
      <w:r>
        <w:rPr>
          <w:rFonts w:hint="eastAsia"/>
          <w:lang w:eastAsia="zh-CN"/>
        </w:rPr>
        <w:t>景観計画区域内行為届出書</w:t>
      </w:r>
    </w:p>
    <w:p w:rsidR="00BA3287" w:rsidRDefault="00BA3287">
      <w:pPr>
        <w:spacing w:line="60" w:lineRule="auto"/>
        <w:ind w:left="210" w:hangingChars="100" w:hanging="210"/>
        <w:jc w:val="center"/>
        <w:rPr>
          <w:lang w:eastAsia="zh-CN"/>
        </w:rPr>
      </w:pPr>
    </w:p>
    <w:p w:rsidR="00BA3287" w:rsidRDefault="008A6BE2">
      <w:pPr>
        <w:spacing w:line="60" w:lineRule="auto"/>
        <w:ind w:left="210" w:rightChars="100" w:right="210" w:hangingChars="100" w:hanging="210"/>
        <w:jc w:val="right"/>
      </w:pPr>
      <w:r>
        <w:rPr>
          <w:rFonts w:hint="eastAsia"/>
        </w:rPr>
        <w:t>年　　月　　日</w:t>
      </w:r>
    </w:p>
    <w:p w:rsidR="00BA3287" w:rsidRDefault="00BA3287">
      <w:pPr>
        <w:spacing w:line="60" w:lineRule="auto"/>
        <w:ind w:left="210" w:right="840" w:hangingChars="100" w:hanging="210"/>
      </w:pPr>
    </w:p>
    <w:p w:rsidR="00BA3287" w:rsidRDefault="008A6BE2">
      <w:pPr>
        <w:spacing w:line="60" w:lineRule="auto"/>
        <w:ind w:right="840"/>
      </w:pPr>
      <w:r>
        <w:rPr>
          <w:rFonts w:hint="eastAsia"/>
        </w:rPr>
        <w:t xml:space="preserve">伊那市長　　様　　　　　　</w:t>
      </w:r>
    </w:p>
    <w:p w:rsidR="00BA3287" w:rsidRDefault="00BA3287">
      <w:pPr>
        <w:spacing w:line="60" w:lineRule="auto"/>
        <w:ind w:left="210" w:right="840" w:hangingChars="100" w:hanging="210"/>
      </w:pPr>
    </w:p>
    <w:p w:rsidR="00BA3287" w:rsidRDefault="008A6BE2">
      <w:pPr>
        <w:spacing w:line="60" w:lineRule="auto"/>
        <w:ind w:left="210" w:right="840" w:firstLine="3150"/>
        <w:rPr>
          <w:lang w:eastAsia="zh-CN"/>
        </w:rPr>
      </w:pPr>
      <w:r>
        <w:rPr>
          <w:rFonts w:hint="eastAsia"/>
          <w:lang w:eastAsia="zh-CN"/>
        </w:rPr>
        <w:t>住　　所</w:t>
      </w:r>
    </w:p>
    <w:p w:rsidR="00BA3287" w:rsidRDefault="008A6BE2">
      <w:pPr>
        <w:spacing w:line="60" w:lineRule="auto"/>
        <w:ind w:left="210" w:right="840" w:firstLine="3150"/>
        <w:rPr>
          <w:lang w:eastAsia="zh-CN"/>
        </w:rPr>
      </w:pPr>
      <w:r>
        <w:rPr>
          <w:rFonts w:hint="eastAsia"/>
          <w:lang w:eastAsia="zh-CN"/>
        </w:rPr>
        <w:t>電話番号</w:t>
      </w:r>
    </w:p>
    <w:p w:rsidR="00BA3287" w:rsidRDefault="008A6BE2">
      <w:pPr>
        <w:spacing w:line="60" w:lineRule="auto"/>
        <w:ind w:left="210" w:right="-136" w:firstLine="3150"/>
        <w:rPr>
          <w:lang w:eastAsia="zh-CN"/>
        </w:rPr>
      </w:pPr>
      <w:r>
        <w:rPr>
          <w:rFonts w:hint="eastAsia"/>
          <w:lang w:eastAsia="zh-CN"/>
        </w:rPr>
        <w:t xml:space="preserve">氏　　名　　　　　　　　　　　　　　　　　　　</w:t>
      </w:r>
    </w:p>
    <w:p w:rsidR="00BA3287" w:rsidRDefault="008A6BE2">
      <w:pPr>
        <w:spacing w:line="60" w:lineRule="auto"/>
        <w:ind w:left="210" w:right="84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-635</wp:posOffset>
                </wp:positionV>
                <wp:extent cx="2320290" cy="45720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20290" cy="457200"/>
                        </a:xfrm>
                        <a:prstGeom prst="bracketPair">
                          <a:avLst>
                            <a:gd name="adj" fmla="val 1665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0307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14.5pt;margin-top:-.05pt;width:182.7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" adj="3598" strokecolor="windowText"/>
            </w:pict>
          </mc:Fallback>
        </mc:AlternateContent>
      </w:r>
      <w:r>
        <w:rPr>
          <w:rFonts w:hint="eastAsia"/>
        </w:rPr>
        <w:t xml:space="preserve">　　　　　　　　　　　　　　　　　　　　　法人にあっては、主たる事務所の</w:t>
      </w:r>
    </w:p>
    <w:p w:rsidR="00BA3287" w:rsidRDefault="008A6BE2">
      <w:pPr>
        <w:spacing w:line="60" w:lineRule="auto"/>
        <w:ind w:left="210" w:right="-136" w:firstLine="4200"/>
      </w:pPr>
      <w:r>
        <w:rPr>
          <w:rFonts w:hint="eastAsia"/>
        </w:rPr>
        <w:t>所在地及び名称並びに代表者の氏名</w:t>
      </w:r>
    </w:p>
    <w:p w:rsidR="00BA3287" w:rsidRDefault="00BA3287">
      <w:pPr>
        <w:ind w:left="210" w:hangingChars="100" w:hanging="210"/>
      </w:pPr>
    </w:p>
    <w:p w:rsidR="00BA3287" w:rsidRDefault="008A6BE2">
      <w:r>
        <w:rPr>
          <w:rFonts w:hint="eastAsia"/>
        </w:rPr>
        <w:t xml:space="preserve">　景観法第</w:t>
      </w:r>
      <w:r>
        <w:t>16</w:t>
      </w:r>
      <w:r>
        <w:rPr>
          <w:rFonts w:hint="eastAsia"/>
        </w:rPr>
        <w:t>条第１項の規定により、次のとおり届け出ます。</w:t>
      </w:r>
    </w:p>
    <w:p w:rsidR="00BA3287" w:rsidRDefault="00BA3287"/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615"/>
        <w:gridCol w:w="1107"/>
        <w:gridCol w:w="492"/>
        <w:gridCol w:w="313"/>
        <w:gridCol w:w="548"/>
        <w:gridCol w:w="861"/>
        <w:gridCol w:w="91"/>
        <w:gridCol w:w="1016"/>
        <w:gridCol w:w="369"/>
        <w:gridCol w:w="1884"/>
      </w:tblGrid>
      <w:tr w:rsidR="00BA3287">
        <w:trPr>
          <w:trHeight w:val="531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行為の場所</w:t>
            </w:r>
          </w:p>
        </w:tc>
        <w:tc>
          <w:tcPr>
            <w:tcW w:w="7296" w:type="dxa"/>
            <w:gridSpan w:val="10"/>
            <w:shd w:val="clear" w:color="auto" w:fill="auto"/>
            <w:vAlign w:val="center"/>
          </w:tcPr>
          <w:p w:rsidR="00BA3287" w:rsidRDefault="008A6BE2">
            <w:pPr>
              <w:ind w:firstLine="210"/>
            </w:pPr>
            <w:r>
              <w:rPr>
                <w:rFonts w:hint="eastAsia"/>
              </w:rPr>
              <w:t xml:space="preserve">伊那市　</w:t>
            </w:r>
          </w:p>
        </w:tc>
      </w:tr>
      <w:tr w:rsidR="00BA3287">
        <w:trPr>
          <w:trHeight w:val="180"/>
        </w:trPr>
        <w:tc>
          <w:tcPr>
            <w:tcW w:w="984" w:type="dxa"/>
            <w:vMerge/>
            <w:shd w:val="clear" w:color="auto" w:fill="auto"/>
          </w:tcPr>
          <w:p w:rsidR="00BA3287" w:rsidRDefault="00BA3287"/>
        </w:tc>
        <w:tc>
          <w:tcPr>
            <w:tcW w:w="7296" w:type="dxa"/>
            <w:gridSpan w:val="10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景観形成重点地区（　　　　　　　　　　）・一般地域</w:t>
            </w:r>
          </w:p>
        </w:tc>
      </w:tr>
      <w:tr w:rsidR="00BA3287">
        <w:trPr>
          <w:trHeight w:val="675"/>
        </w:trPr>
        <w:tc>
          <w:tcPr>
            <w:tcW w:w="984" w:type="dxa"/>
            <w:vMerge/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BA3287" w:rsidRDefault="008A6B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景観計画地域　区分（面）</w:t>
            </w:r>
          </w:p>
        </w:tc>
        <w:tc>
          <w:tcPr>
            <w:tcW w:w="5574" w:type="dxa"/>
            <w:gridSpan w:val="8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景観形成重点地区</w:t>
            </w:r>
          </w:p>
          <w:p w:rsidR="00BA3287" w:rsidRDefault="008A6BE2">
            <w:r>
              <w:rPr>
                <w:rFonts w:hint="eastAsia"/>
              </w:rPr>
              <w:t xml:space="preserve">　　□田園　　　□沿道　　　□山地・高原</w:t>
            </w:r>
          </w:p>
        </w:tc>
      </w:tr>
      <w:tr w:rsidR="00BA3287">
        <w:trPr>
          <w:trHeight w:val="750"/>
        </w:trPr>
        <w:tc>
          <w:tcPr>
            <w:tcW w:w="984" w:type="dxa"/>
            <w:vMerge/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5574" w:type="dxa"/>
            <w:gridSpan w:val="8"/>
            <w:shd w:val="clear" w:color="auto" w:fill="auto"/>
            <w:vAlign w:val="center"/>
          </w:tcPr>
          <w:p w:rsidR="00BA3287" w:rsidRDefault="008A6BE2">
            <w:pPr>
              <w:jc w:val="left"/>
            </w:pPr>
            <w:r>
              <w:rPr>
                <w:rFonts w:hint="eastAsia"/>
              </w:rPr>
              <w:t>一般地域</w:t>
            </w:r>
          </w:p>
          <w:p w:rsidR="00BA3287" w:rsidRDefault="008A6BE2">
            <w:pPr>
              <w:jc w:val="left"/>
            </w:pPr>
            <w:r>
              <w:rPr>
                <w:rFonts w:hint="eastAsia"/>
              </w:rPr>
              <w:t xml:space="preserve">　　□市街地　　□田園　　　□山地・森林</w:t>
            </w:r>
          </w:p>
        </w:tc>
      </w:tr>
      <w:tr w:rsidR="00BA3287">
        <w:trPr>
          <w:trHeight w:val="735"/>
        </w:trPr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BA3287" w:rsidRDefault="008A6BE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景観計画地域　区分（軸）</w:t>
            </w:r>
          </w:p>
        </w:tc>
        <w:tc>
          <w:tcPr>
            <w:tcW w:w="5574" w:type="dxa"/>
            <w:gridSpan w:val="8"/>
            <w:shd w:val="clear" w:color="auto" w:fill="auto"/>
            <w:vAlign w:val="center"/>
          </w:tcPr>
          <w:p w:rsidR="00BA3287" w:rsidRDefault="008A6BE2">
            <w:pPr>
              <w:ind w:firstLineChars="200" w:firstLine="420"/>
            </w:pPr>
            <w:r>
              <w:rPr>
                <w:rFonts w:hint="eastAsia"/>
              </w:rPr>
              <w:t>□沿道　　　□河川　　　□河岸段丘</w:t>
            </w:r>
          </w:p>
        </w:tc>
      </w:tr>
      <w:tr w:rsidR="00BA3287">
        <w:tc>
          <w:tcPr>
            <w:tcW w:w="98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行為の種類</w:t>
            </w: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建　　築　　物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4221" w:type="dxa"/>
            <w:gridSpan w:val="5"/>
            <w:shd w:val="clear" w:color="auto" w:fill="auto"/>
          </w:tcPr>
          <w:p w:rsidR="00BA3287" w:rsidRDefault="00BA3287"/>
        </w:tc>
      </w:tr>
      <w:tr w:rsidR="00BA3287">
        <w:tc>
          <w:tcPr>
            <w:tcW w:w="984" w:type="dxa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4221" w:type="dxa"/>
            <w:gridSpan w:val="5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新築・増築・改築・移転</w:t>
            </w:r>
          </w:p>
          <w:p w:rsidR="00BA3287" w:rsidRDefault="008A6BE2">
            <w:r>
              <w:rPr>
                <w:rFonts w:hint="eastAsia"/>
              </w:rPr>
              <w:t>外観の変更（修繕・模様替・色彩変更）</w:t>
            </w:r>
          </w:p>
        </w:tc>
      </w:tr>
      <w:tr w:rsidR="00BA3287">
        <w:tc>
          <w:tcPr>
            <w:tcW w:w="984" w:type="dxa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 w:val="restart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  <w:spacing w:val="139"/>
              </w:rPr>
              <w:t>建築面</w:t>
            </w:r>
            <w:r>
              <w:rPr>
                <w:rFonts w:hint="eastAsia"/>
                <w:spacing w:val="2"/>
              </w:rPr>
              <w:t>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㎡</w:t>
            </w:r>
          </w:p>
        </w:tc>
      </w:tr>
      <w:tr w:rsidR="00BA3287">
        <w:tc>
          <w:tcPr>
            <w:tcW w:w="984" w:type="dxa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  <w:spacing w:val="79"/>
              </w:rPr>
              <w:t>延べ床面</w:t>
            </w:r>
            <w:r>
              <w:rPr>
                <w:rFonts w:hint="eastAsia"/>
                <w:spacing w:val="-1"/>
              </w:rPr>
              <w:t>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㎡</w:t>
            </w:r>
          </w:p>
        </w:tc>
      </w:tr>
      <w:tr w:rsidR="00BA3287">
        <w:tc>
          <w:tcPr>
            <w:tcW w:w="984" w:type="dxa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高　　　　　　さ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ｍ</w:t>
            </w:r>
          </w:p>
        </w:tc>
      </w:tr>
      <w:tr w:rsidR="00BA3287">
        <w:trPr>
          <w:trHeight w:val="70"/>
        </w:trPr>
        <w:tc>
          <w:tcPr>
            <w:tcW w:w="984" w:type="dxa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  <w:spacing w:val="42"/>
              </w:rPr>
              <w:t>外観変更面</w:t>
            </w:r>
            <w:r>
              <w:rPr>
                <w:rFonts w:hint="eastAsia"/>
                <w:spacing w:val="-1"/>
              </w:rPr>
              <w:t>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㎡</w:t>
            </w:r>
          </w:p>
        </w:tc>
      </w:tr>
      <w:tr w:rsidR="00BA3287">
        <w:tc>
          <w:tcPr>
            <w:tcW w:w="984" w:type="dxa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特定外観意匠面積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㎡</w:t>
            </w:r>
          </w:p>
        </w:tc>
      </w:tr>
      <w:tr w:rsidR="00BA3287">
        <w:tc>
          <w:tcPr>
            <w:tcW w:w="984" w:type="dxa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工　　作　　物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種類・用途</w:t>
            </w:r>
          </w:p>
        </w:tc>
        <w:tc>
          <w:tcPr>
            <w:tcW w:w="4221" w:type="dxa"/>
            <w:gridSpan w:val="5"/>
            <w:shd w:val="clear" w:color="auto" w:fill="auto"/>
          </w:tcPr>
          <w:p w:rsidR="00BA3287" w:rsidRDefault="00BA3287"/>
        </w:tc>
      </w:tr>
      <w:tr w:rsidR="00BA3287">
        <w:tc>
          <w:tcPr>
            <w:tcW w:w="984" w:type="dxa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tcBorders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4221" w:type="dxa"/>
            <w:gridSpan w:val="5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新設・増築・改築・移転</w:t>
            </w:r>
          </w:p>
          <w:p w:rsidR="00BA3287" w:rsidRDefault="008A6BE2">
            <w:r>
              <w:rPr>
                <w:rFonts w:hint="eastAsia"/>
              </w:rPr>
              <w:t>外観の変更（修繕・模様替・色彩変更）</w:t>
            </w:r>
          </w:p>
        </w:tc>
      </w:tr>
      <w:tr w:rsidR="00BA3287">
        <w:tc>
          <w:tcPr>
            <w:tcW w:w="984" w:type="dxa"/>
            <w:vMerge/>
            <w:tcBorders>
              <w:top w:val="nil"/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BA3287" w:rsidRDefault="00BA3287">
            <w:pPr>
              <w:jc w:val="center"/>
            </w:pP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  <w:spacing w:val="139"/>
              </w:rPr>
              <w:t>築造面</w:t>
            </w:r>
            <w:r>
              <w:rPr>
                <w:rFonts w:hint="eastAsia"/>
                <w:spacing w:val="2"/>
              </w:rPr>
              <w:t>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㎡</w:t>
            </w:r>
          </w:p>
        </w:tc>
      </w:tr>
      <w:tr w:rsidR="00BA3287">
        <w:tc>
          <w:tcPr>
            <w:tcW w:w="984" w:type="dxa"/>
            <w:vMerge/>
            <w:tcBorders>
              <w:top w:val="nil"/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高　　　　　　さ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ｍ</w:t>
            </w:r>
          </w:p>
        </w:tc>
      </w:tr>
      <w:tr w:rsidR="00BA3287">
        <w:tc>
          <w:tcPr>
            <w:tcW w:w="984" w:type="dxa"/>
            <w:vMerge/>
            <w:tcBorders>
              <w:top w:val="nil"/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長　　　　　　さ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ｍ</w:t>
            </w:r>
          </w:p>
        </w:tc>
      </w:tr>
      <w:tr w:rsidR="00BA3287">
        <w:tc>
          <w:tcPr>
            <w:tcW w:w="984" w:type="dxa"/>
            <w:vMerge/>
            <w:tcBorders>
              <w:top w:val="nil"/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722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特定外観意匠面積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㎡</w:t>
            </w:r>
          </w:p>
        </w:tc>
      </w:tr>
      <w:tr w:rsidR="00BA3287">
        <w:tc>
          <w:tcPr>
            <w:tcW w:w="9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722" w:type="dxa"/>
            <w:gridSpan w:val="2"/>
            <w:vMerge w:val="restart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土地の形質の変更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4221" w:type="dxa"/>
            <w:gridSpan w:val="5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法第</w:t>
            </w:r>
            <w:r>
              <w:t>16</w:t>
            </w:r>
            <w:r>
              <w:rPr>
                <w:rFonts w:hint="eastAsia"/>
              </w:rPr>
              <w:t>条第１項第３号・政令第４条第１号</w:t>
            </w:r>
          </w:p>
        </w:tc>
      </w:tr>
      <w:tr w:rsidR="00BA3287">
        <w:tc>
          <w:tcPr>
            <w:tcW w:w="984" w:type="dxa"/>
            <w:vMerge/>
            <w:shd w:val="clear" w:color="auto" w:fill="auto"/>
          </w:tcPr>
          <w:p w:rsidR="00BA3287" w:rsidRDefault="00BA3287">
            <w:pPr>
              <w:jc w:val="center"/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目　　　的</w:t>
            </w:r>
          </w:p>
        </w:tc>
        <w:tc>
          <w:tcPr>
            <w:tcW w:w="4221" w:type="dxa"/>
            <w:gridSpan w:val="5"/>
            <w:shd w:val="clear" w:color="auto" w:fill="auto"/>
            <w:vAlign w:val="center"/>
          </w:tcPr>
          <w:p w:rsidR="00BA3287" w:rsidRDefault="00BA3287"/>
        </w:tc>
      </w:tr>
      <w:tr w:rsidR="00BA3287">
        <w:tc>
          <w:tcPr>
            <w:tcW w:w="984" w:type="dxa"/>
            <w:vMerge/>
            <w:shd w:val="clear" w:color="auto" w:fill="auto"/>
          </w:tcPr>
          <w:p w:rsidR="00BA3287" w:rsidRDefault="00BA3287">
            <w:pPr>
              <w:jc w:val="center"/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 w:val="restart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  <w:spacing w:val="629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㎡</w:t>
            </w:r>
          </w:p>
        </w:tc>
      </w:tr>
      <w:tr w:rsidR="00BA3287">
        <w:tc>
          <w:tcPr>
            <w:tcW w:w="984" w:type="dxa"/>
            <w:vMerge/>
            <w:shd w:val="clear" w:color="auto" w:fill="auto"/>
          </w:tcPr>
          <w:p w:rsidR="00BA3287" w:rsidRDefault="00BA3287">
            <w:pPr>
              <w:jc w:val="center"/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法面又は擁壁の高さ及び長さ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高さ　　　　　　ｍ</w:t>
            </w:r>
          </w:p>
          <w:p w:rsidR="00BA3287" w:rsidRDefault="008A6BE2">
            <w:r>
              <w:rPr>
                <w:rFonts w:hint="eastAsia"/>
              </w:rPr>
              <w:t>長さ　　　　　　ｍ</w:t>
            </w:r>
          </w:p>
        </w:tc>
      </w:tr>
      <w:tr w:rsidR="00BA3287">
        <w:trPr>
          <w:trHeight w:val="439"/>
        </w:trPr>
        <w:tc>
          <w:tcPr>
            <w:tcW w:w="984" w:type="dxa"/>
            <w:vMerge/>
            <w:shd w:val="clear" w:color="auto" w:fill="auto"/>
          </w:tcPr>
          <w:p w:rsidR="00BA3287" w:rsidRDefault="00BA3287">
            <w:pPr>
              <w:jc w:val="center"/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木竹の伐採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面　　　　　　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㎡</w:t>
            </w:r>
          </w:p>
        </w:tc>
      </w:tr>
      <w:tr w:rsidR="00BA3287">
        <w:tc>
          <w:tcPr>
            <w:tcW w:w="984" w:type="dxa"/>
            <w:vMerge/>
            <w:shd w:val="clear" w:color="auto" w:fill="auto"/>
          </w:tcPr>
          <w:p w:rsidR="00BA3287" w:rsidRDefault="00BA3287">
            <w:pPr>
              <w:jc w:val="center"/>
            </w:pPr>
          </w:p>
        </w:tc>
        <w:tc>
          <w:tcPr>
            <w:tcW w:w="1722" w:type="dxa"/>
            <w:gridSpan w:val="2"/>
            <w:vMerge w:val="restart"/>
            <w:shd w:val="clear" w:color="auto" w:fill="auto"/>
          </w:tcPr>
          <w:p w:rsidR="00BA3287" w:rsidRDefault="008A6BE2">
            <w:pPr>
              <w:spacing w:beforeLines="50" w:before="180"/>
            </w:pPr>
            <w:r>
              <w:rPr>
                <w:rFonts w:hint="eastAsia"/>
              </w:rPr>
              <w:t>屋外における物件の堆積</w:t>
            </w:r>
          </w:p>
        </w:tc>
        <w:tc>
          <w:tcPr>
            <w:tcW w:w="1353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4221" w:type="dxa"/>
            <w:gridSpan w:val="5"/>
            <w:shd w:val="clear" w:color="auto" w:fill="auto"/>
            <w:vAlign w:val="center"/>
          </w:tcPr>
          <w:p w:rsidR="00BA3287" w:rsidRDefault="00BA3287"/>
        </w:tc>
      </w:tr>
      <w:tr w:rsidR="00BA3287">
        <w:tc>
          <w:tcPr>
            <w:tcW w:w="984" w:type="dxa"/>
            <w:vMerge/>
            <w:shd w:val="clear" w:color="auto" w:fill="auto"/>
          </w:tcPr>
          <w:p w:rsidR="00BA3287" w:rsidRDefault="00BA3287">
            <w:pPr>
              <w:jc w:val="center"/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 w:val="restart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  <w:spacing w:val="629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㎡</w:t>
            </w:r>
          </w:p>
        </w:tc>
      </w:tr>
      <w:tr w:rsidR="00BA3287">
        <w:trPr>
          <w:trHeight w:val="394"/>
        </w:trPr>
        <w:tc>
          <w:tcPr>
            <w:tcW w:w="984" w:type="dxa"/>
            <w:vMerge/>
            <w:shd w:val="clear" w:color="auto" w:fill="auto"/>
          </w:tcPr>
          <w:p w:rsidR="00BA3287" w:rsidRDefault="00BA3287">
            <w:pPr>
              <w:jc w:val="center"/>
            </w:pPr>
          </w:p>
        </w:tc>
        <w:tc>
          <w:tcPr>
            <w:tcW w:w="1722" w:type="dxa"/>
            <w:gridSpan w:val="2"/>
            <w:vMerge/>
            <w:shd w:val="clear" w:color="auto" w:fill="auto"/>
          </w:tcPr>
          <w:p w:rsidR="00BA3287" w:rsidRDefault="00BA3287"/>
        </w:tc>
        <w:tc>
          <w:tcPr>
            <w:tcW w:w="1353" w:type="dxa"/>
            <w:gridSpan w:val="3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</w:pPr>
          </w:p>
        </w:tc>
        <w:tc>
          <w:tcPr>
            <w:tcW w:w="1968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高　　　　　　さ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　　　　　　　ｍ</w:t>
            </w:r>
          </w:p>
        </w:tc>
      </w:tr>
      <w:tr w:rsidR="00BA3287">
        <w:tc>
          <w:tcPr>
            <w:tcW w:w="1599" w:type="dxa"/>
            <w:gridSpan w:val="2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1599" w:type="dxa"/>
            <w:gridSpan w:val="2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着手予定日</w:t>
            </w:r>
          </w:p>
        </w:tc>
        <w:tc>
          <w:tcPr>
            <w:tcW w:w="1722" w:type="dxa"/>
            <w:gridSpan w:val="3"/>
            <w:shd w:val="clear" w:color="auto" w:fill="auto"/>
            <w:vAlign w:val="center"/>
          </w:tcPr>
          <w:p w:rsidR="00BA3287" w:rsidRDefault="008A6BE2">
            <w:pPr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76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BA3287" w:rsidRDefault="008A6BE2">
            <w:pPr>
              <w:ind w:firstLineChars="200" w:firstLine="420"/>
            </w:pPr>
            <w:r>
              <w:rPr>
                <w:rFonts w:hint="eastAsia"/>
              </w:rPr>
              <w:t>年　月　日</w:t>
            </w:r>
          </w:p>
        </w:tc>
      </w:tr>
      <w:tr w:rsidR="00BA3287">
        <w:trPr>
          <w:trHeight w:val="1805"/>
        </w:trPr>
        <w:tc>
          <w:tcPr>
            <w:tcW w:w="1599" w:type="dxa"/>
            <w:gridSpan w:val="2"/>
            <w:vMerge w:val="restart"/>
            <w:shd w:val="clear" w:color="auto" w:fill="auto"/>
            <w:vAlign w:val="center"/>
          </w:tcPr>
          <w:p w:rsidR="00BA3287" w:rsidRDefault="008A6BE2">
            <w:pPr>
              <w:textAlignment w:val="center"/>
            </w:pPr>
            <w:r>
              <w:rPr>
                <w:rFonts w:hint="eastAsia"/>
              </w:rPr>
              <w:t>設計又は施工方法</w:t>
            </w:r>
          </w:p>
        </w:tc>
        <w:tc>
          <w:tcPr>
            <w:tcW w:w="6681" w:type="dxa"/>
            <w:gridSpan w:val="9"/>
            <w:shd w:val="clear" w:color="auto" w:fill="auto"/>
          </w:tcPr>
          <w:p w:rsidR="00BA3287" w:rsidRDefault="00BA3287"/>
        </w:tc>
      </w:tr>
      <w:tr w:rsidR="00BA3287">
        <w:trPr>
          <w:trHeight w:val="2045"/>
        </w:trPr>
        <w:tc>
          <w:tcPr>
            <w:tcW w:w="1599" w:type="dxa"/>
            <w:gridSpan w:val="2"/>
            <w:vMerge/>
            <w:shd w:val="clear" w:color="auto" w:fill="auto"/>
          </w:tcPr>
          <w:p w:rsidR="00BA3287" w:rsidRDefault="00BA3287">
            <w:pPr>
              <w:jc w:val="center"/>
              <w:textAlignment w:val="center"/>
            </w:pPr>
          </w:p>
        </w:tc>
        <w:tc>
          <w:tcPr>
            <w:tcW w:w="1912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>良好な景観形成のために特に配慮した事項</w:t>
            </w:r>
          </w:p>
        </w:tc>
        <w:tc>
          <w:tcPr>
            <w:tcW w:w="4769" w:type="dxa"/>
            <w:gridSpan w:val="6"/>
            <w:shd w:val="clear" w:color="auto" w:fill="auto"/>
          </w:tcPr>
          <w:p w:rsidR="00BA3287" w:rsidRDefault="00BA3287"/>
        </w:tc>
      </w:tr>
      <w:tr w:rsidR="00BA3287">
        <w:trPr>
          <w:trHeight w:val="711"/>
        </w:trPr>
        <w:tc>
          <w:tcPr>
            <w:tcW w:w="1599" w:type="dxa"/>
            <w:gridSpan w:val="2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  <w:textAlignment w:val="center"/>
            </w:pPr>
          </w:p>
        </w:tc>
        <w:tc>
          <w:tcPr>
            <w:tcW w:w="1912" w:type="dxa"/>
            <w:gridSpan w:val="3"/>
            <w:vMerge w:val="restart"/>
            <w:shd w:val="clear" w:color="auto" w:fill="auto"/>
            <w:vAlign w:val="center"/>
          </w:tcPr>
          <w:p w:rsidR="00BA3287" w:rsidRDefault="008A6BE2">
            <w:pPr>
              <w:jc w:val="center"/>
              <w:textAlignment w:val="center"/>
            </w:pPr>
            <w:r>
              <w:rPr>
                <w:rFonts w:hint="eastAsia"/>
              </w:rPr>
              <w:t>設計者等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BA3287" w:rsidRDefault="008A6BE2">
            <w:pPr>
              <w:spacing w:before="60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郵便番号　　　　電話番号</w:t>
            </w:r>
          </w:p>
        </w:tc>
      </w:tr>
      <w:tr w:rsidR="00BA3287">
        <w:trPr>
          <w:trHeight w:val="718"/>
        </w:trPr>
        <w:tc>
          <w:tcPr>
            <w:tcW w:w="1599" w:type="dxa"/>
            <w:gridSpan w:val="2"/>
            <w:vMerge/>
            <w:shd w:val="clear" w:color="auto" w:fill="auto"/>
            <w:vAlign w:val="center"/>
          </w:tcPr>
          <w:p w:rsidR="00BA3287" w:rsidRDefault="00BA3287">
            <w:pPr>
              <w:rPr>
                <w:lang w:eastAsia="zh-CN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  <w:vAlign w:val="center"/>
          </w:tcPr>
          <w:p w:rsidR="00BA3287" w:rsidRDefault="00BA3287">
            <w:pPr>
              <w:jc w:val="center"/>
              <w:rPr>
                <w:lang w:eastAsia="zh-CN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BA3287" w:rsidRDefault="008A6BE2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A3287" w:rsidRDefault="008A6BE2">
            <w:pPr>
              <w:jc w:val="center"/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BA3287" w:rsidRDefault="008A6BE2">
            <w:r>
              <w:rPr>
                <w:rFonts w:hint="eastAsia"/>
              </w:rPr>
              <w:t xml:space="preserve">　</w:t>
            </w:r>
          </w:p>
        </w:tc>
      </w:tr>
    </w:tbl>
    <w:p w:rsidR="00BA3287" w:rsidRDefault="008A6BE2">
      <w:pPr>
        <w:ind w:left="1680" w:hangingChars="800" w:hanging="1680"/>
      </w:pPr>
      <w:r>
        <w:rPr>
          <w:rFonts w:hint="eastAsia"/>
        </w:rPr>
        <w:t>（備考）</w:t>
      </w:r>
    </w:p>
    <w:p w:rsidR="00BA3287" w:rsidRPr="00355064" w:rsidRDefault="008A6BE2" w:rsidP="00355064">
      <w:pPr>
        <w:ind w:firstLineChars="100" w:firstLine="210"/>
      </w:pPr>
      <w:bookmarkStart w:id="0" w:name="_GoBack"/>
      <w:bookmarkEnd w:id="0"/>
      <w:r>
        <w:rPr>
          <w:rFonts w:hint="eastAsia"/>
        </w:rPr>
        <w:t>行為の種類欄は、該当する部分のみ記入してください。</w:t>
      </w:r>
    </w:p>
    <w:sectPr w:rsidR="00BA3287" w:rsidRPr="0035506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73" w:rsidRDefault="008A6BE2">
      <w:r>
        <w:separator/>
      </w:r>
    </w:p>
  </w:endnote>
  <w:endnote w:type="continuationSeparator" w:id="0">
    <w:p w:rsidR="00FF7A73" w:rsidRDefault="008A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73" w:rsidRDefault="008A6BE2">
      <w:r>
        <w:separator/>
      </w:r>
    </w:p>
  </w:footnote>
  <w:footnote w:type="continuationSeparator" w:id="0">
    <w:p w:rsidR="00FF7A73" w:rsidRDefault="008A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7"/>
    <w:rsid w:val="00355064"/>
    <w:rsid w:val="008A6BE2"/>
    <w:rsid w:val="00BA3287"/>
    <w:rsid w:val="00EB765B"/>
    <w:rsid w:val="00F74853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27909"/>
  <w15:docId w15:val="{315A930B-6B7E-47B5-8FFF-B8AB5ACE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064"/>
  </w:style>
  <w:style w:type="paragraph" w:styleId="a5">
    <w:name w:val="footer"/>
    <w:basedOn w:val="a"/>
    <w:link w:val="a6"/>
    <w:uiPriority w:val="99"/>
    <w:unhideWhenUsed/>
    <w:rsid w:val="00355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伊那市役所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tos01</dc:creator>
  <cp:lastModifiedBy>藤田めぐみ</cp:lastModifiedBy>
  <cp:revision>4</cp:revision>
  <dcterms:created xsi:type="dcterms:W3CDTF">2021-12-01T06:13:00Z</dcterms:created>
  <dcterms:modified xsi:type="dcterms:W3CDTF">2025-02-18T02:27:00Z</dcterms:modified>
</cp:coreProperties>
</file>