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21" w:rsidRDefault="00425921" w:rsidP="00425921">
      <w:r>
        <w:rPr>
          <w:rFonts w:hint="eastAsia"/>
        </w:rPr>
        <w:t>（別紙）</w:t>
      </w:r>
    </w:p>
    <w:p w:rsidR="00425921" w:rsidRPr="000B5655" w:rsidRDefault="00425921" w:rsidP="00425921">
      <w:pPr>
        <w:jc w:val="center"/>
      </w:pPr>
      <w:r w:rsidRPr="000B5655">
        <w:rPr>
          <w:rFonts w:hint="eastAsia"/>
        </w:rPr>
        <w:t>誓約書</w:t>
      </w:r>
    </w:p>
    <w:p w:rsidR="00425921" w:rsidRDefault="00425921" w:rsidP="00425921">
      <w:pPr>
        <w:ind w:right="246"/>
        <w:jc w:val="right"/>
      </w:pPr>
      <w:r>
        <w:rPr>
          <w:rFonts w:hint="eastAsia"/>
        </w:rPr>
        <w:t>年　　月　　日</w:t>
      </w:r>
    </w:p>
    <w:p w:rsidR="00425921" w:rsidRDefault="00425921" w:rsidP="00425921">
      <w:pPr>
        <w:jc w:val="right"/>
      </w:pPr>
    </w:p>
    <w:p w:rsidR="00425921" w:rsidRDefault="00425921" w:rsidP="00425921">
      <w:r>
        <w:rPr>
          <w:rFonts w:hint="eastAsia"/>
        </w:rPr>
        <w:t>（宛先）　伊那市長</w:t>
      </w:r>
    </w:p>
    <w:p w:rsidR="00425921" w:rsidRDefault="00425921" w:rsidP="00425921"/>
    <w:p w:rsidR="00425921" w:rsidRDefault="00425921" w:rsidP="00425921">
      <w:pPr>
        <w:ind w:firstLineChars="2000" w:firstLine="4200"/>
      </w:pPr>
      <w:r>
        <w:rPr>
          <w:rFonts w:hint="eastAsia"/>
        </w:rPr>
        <w:t>所在地</w:t>
      </w:r>
    </w:p>
    <w:p w:rsidR="00425921" w:rsidRDefault="00425921" w:rsidP="00425921">
      <w:pPr>
        <w:ind w:firstLineChars="2000" w:firstLine="4200"/>
      </w:pPr>
      <w:r>
        <w:rPr>
          <w:rFonts w:hint="eastAsia"/>
        </w:rPr>
        <w:t>名　称</w:t>
      </w:r>
    </w:p>
    <w:p w:rsidR="00425921" w:rsidRDefault="00425921" w:rsidP="00425921">
      <w:pPr>
        <w:ind w:firstLineChars="2000" w:firstLine="4200"/>
      </w:pPr>
      <w:r>
        <w:rPr>
          <w:rFonts w:hint="eastAsia"/>
        </w:rPr>
        <w:t>代表者　　　　　　　　　　　　　印</w:t>
      </w:r>
    </w:p>
    <w:p w:rsidR="00425921" w:rsidRDefault="00425921" w:rsidP="00425921"/>
    <w:p w:rsidR="00425921" w:rsidRDefault="00425921" w:rsidP="00425921">
      <w:r>
        <w:rPr>
          <w:rFonts w:hint="eastAsia"/>
        </w:rPr>
        <w:t xml:space="preserve">　伊那市上下水道事業公用車有料広告掲載の申込みに当たって、下記の事項を誓約します。これらが、事実と相違することが判明した場</w:t>
      </w:r>
      <w:r w:rsidR="00CA102D">
        <w:rPr>
          <w:rFonts w:hint="eastAsia"/>
        </w:rPr>
        <w:t>合には、当該事項に関して貴職が行う一切の措置について審査請求</w:t>
      </w:r>
      <w:r>
        <w:rPr>
          <w:rFonts w:hint="eastAsia"/>
        </w:rPr>
        <w:t>を行いません。</w:t>
      </w:r>
      <w:bookmarkStart w:id="0" w:name="_GoBack"/>
      <w:bookmarkEnd w:id="0"/>
    </w:p>
    <w:p w:rsidR="00425921" w:rsidRDefault="00425921" w:rsidP="00425921"/>
    <w:p w:rsidR="00425921" w:rsidRDefault="00425921" w:rsidP="00425921">
      <w:pPr>
        <w:pStyle w:val="a5"/>
      </w:pPr>
      <w:r>
        <w:rPr>
          <w:rFonts w:hint="eastAsia"/>
        </w:rPr>
        <w:t>記</w:t>
      </w:r>
    </w:p>
    <w:p w:rsidR="00425921" w:rsidRPr="00F52FF5" w:rsidRDefault="00425921" w:rsidP="00425921">
      <w:pPr>
        <w:pStyle w:val="a3"/>
        <w:ind w:firstLineChars="0" w:firstLine="0"/>
        <w:rPr>
          <w:rFonts w:ascii="Century"/>
          <w:kern w:val="2"/>
          <w:szCs w:val="22"/>
        </w:rPr>
      </w:pPr>
    </w:p>
    <w:p w:rsidR="00425921" w:rsidRPr="00916417" w:rsidRDefault="00425921" w:rsidP="00425921">
      <w:pPr>
        <w:pStyle w:val="a3"/>
        <w:ind w:left="210" w:hangingChars="100" w:hanging="210"/>
      </w:pPr>
      <w:r w:rsidRPr="00F52FF5">
        <w:rPr>
          <w:rFonts w:ascii="Century" w:hint="eastAsia"/>
          <w:kern w:val="2"/>
          <w:szCs w:val="22"/>
        </w:rPr>
        <w:t xml:space="preserve">１　</w:t>
      </w:r>
      <w:r w:rsidRPr="00916417">
        <w:rPr>
          <w:rFonts w:hint="eastAsia"/>
        </w:rPr>
        <w:t>風俗営業等の規制及び業務の適正化等に関する法律（昭和２３年法律第１２２号）で風俗営業と規定される業種又はこれに類似するものに係る業種</w:t>
      </w:r>
      <w:r>
        <w:rPr>
          <w:rFonts w:hint="eastAsia"/>
        </w:rPr>
        <w:t>に該当しません。</w:t>
      </w:r>
    </w:p>
    <w:p w:rsidR="00425921" w:rsidRDefault="00425921" w:rsidP="00425921">
      <w:pPr>
        <w:pStyle w:val="a3"/>
        <w:ind w:firstLineChars="0" w:firstLine="0"/>
      </w:pPr>
      <w:r>
        <w:rPr>
          <w:rFonts w:hint="eastAsia"/>
        </w:rPr>
        <w:t xml:space="preserve">２　</w:t>
      </w:r>
      <w:r w:rsidRPr="00916417">
        <w:rPr>
          <w:rFonts w:hint="eastAsia"/>
        </w:rPr>
        <w:t>貸金業法(昭和５８年法律第３２号）に規定する貸金業</w:t>
      </w:r>
      <w:r>
        <w:rPr>
          <w:rFonts w:hint="eastAsia"/>
        </w:rPr>
        <w:t>に該当しません。</w:t>
      </w:r>
    </w:p>
    <w:p w:rsidR="00425921" w:rsidRDefault="00425921" w:rsidP="00425921">
      <w:pPr>
        <w:pStyle w:val="a3"/>
        <w:ind w:firstLineChars="0" w:firstLine="0"/>
      </w:pPr>
      <w:r>
        <w:rPr>
          <w:rFonts w:hint="eastAsia"/>
        </w:rPr>
        <w:t xml:space="preserve">３　</w:t>
      </w:r>
      <w:r w:rsidRPr="00916417">
        <w:rPr>
          <w:rFonts w:hint="eastAsia"/>
        </w:rPr>
        <w:t>占い、運勢判断に関する業種</w:t>
      </w:r>
      <w:r>
        <w:rPr>
          <w:rFonts w:hint="eastAsia"/>
        </w:rPr>
        <w:t>に該当しません。</w:t>
      </w:r>
    </w:p>
    <w:p w:rsidR="00425921" w:rsidRDefault="00425921" w:rsidP="00425921">
      <w:pPr>
        <w:pStyle w:val="a3"/>
        <w:ind w:firstLineChars="0" w:firstLine="0"/>
      </w:pPr>
      <w:r>
        <w:rPr>
          <w:rFonts w:hint="eastAsia"/>
        </w:rPr>
        <w:t xml:space="preserve">４　</w:t>
      </w:r>
      <w:r w:rsidRPr="00916417">
        <w:rPr>
          <w:rFonts w:hint="eastAsia"/>
        </w:rPr>
        <w:t>私的な秘密事項の調査に関する業種</w:t>
      </w:r>
      <w:r>
        <w:rPr>
          <w:rFonts w:hint="eastAsia"/>
        </w:rPr>
        <w:t>に該当しません。</w:t>
      </w:r>
    </w:p>
    <w:p w:rsidR="00425921" w:rsidRDefault="00425921" w:rsidP="00425921">
      <w:pPr>
        <w:pStyle w:val="a3"/>
        <w:ind w:firstLineChars="0" w:firstLine="0"/>
      </w:pPr>
      <w:r>
        <w:rPr>
          <w:rFonts w:hint="eastAsia"/>
        </w:rPr>
        <w:t xml:space="preserve">５　</w:t>
      </w:r>
      <w:r w:rsidRPr="00916417">
        <w:rPr>
          <w:rFonts w:hint="eastAsia"/>
        </w:rPr>
        <w:t>債権の取立て、示談引受け等に関する業種</w:t>
      </w:r>
      <w:r>
        <w:rPr>
          <w:rFonts w:hint="eastAsia"/>
        </w:rPr>
        <w:t>に該当しません。</w:t>
      </w:r>
    </w:p>
    <w:p w:rsidR="00425921" w:rsidRDefault="00425921" w:rsidP="00425921">
      <w:pPr>
        <w:pStyle w:val="a3"/>
        <w:ind w:firstLineChars="0" w:firstLine="0"/>
      </w:pPr>
      <w:r>
        <w:rPr>
          <w:rFonts w:hint="eastAsia"/>
        </w:rPr>
        <w:t xml:space="preserve">６　</w:t>
      </w:r>
      <w:r w:rsidRPr="00916417">
        <w:rPr>
          <w:rFonts w:hint="eastAsia"/>
        </w:rPr>
        <w:t>各種法令に違反している者</w:t>
      </w:r>
      <w:r>
        <w:rPr>
          <w:rFonts w:hint="eastAsia"/>
        </w:rPr>
        <w:t>に該当しません。</w:t>
      </w:r>
    </w:p>
    <w:p w:rsidR="00425921" w:rsidRDefault="00425921" w:rsidP="00425921">
      <w:pPr>
        <w:pStyle w:val="a3"/>
        <w:ind w:firstLineChars="0" w:firstLine="0"/>
      </w:pPr>
      <w:r>
        <w:rPr>
          <w:rFonts w:hint="eastAsia"/>
        </w:rPr>
        <w:t xml:space="preserve">７　</w:t>
      </w:r>
      <w:r w:rsidRPr="00916417">
        <w:rPr>
          <w:rFonts w:hint="eastAsia"/>
        </w:rPr>
        <w:t>市税及び分担金、使用料その他の歳入に未納がある者</w:t>
      </w:r>
      <w:r>
        <w:rPr>
          <w:rFonts w:hint="eastAsia"/>
        </w:rPr>
        <w:t>に該当しません。</w:t>
      </w:r>
    </w:p>
    <w:p w:rsidR="00425921" w:rsidRDefault="00425921" w:rsidP="00425921">
      <w:pPr>
        <w:pStyle w:val="a3"/>
        <w:ind w:left="420" w:hangingChars="200" w:hanging="420"/>
      </w:pPr>
      <w:r>
        <w:rPr>
          <w:rFonts w:hint="eastAsia"/>
        </w:rPr>
        <w:t xml:space="preserve">８　</w:t>
      </w:r>
      <w:r w:rsidRPr="00916417">
        <w:rPr>
          <w:rFonts w:hint="eastAsia"/>
        </w:rPr>
        <w:t>伊那市暴力団排除条例（平成２４年伊那市条例第１２号）に規定する暴力団若し</w:t>
      </w:r>
    </w:p>
    <w:p w:rsidR="00425921" w:rsidRPr="00916417" w:rsidRDefault="00425921" w:rsidP="00425921">
      <w:pPr>
        <w:pStyle w:val="a3"/>
        <w:ind w:leftChars="100" w:left="420" w:hangingChars="100" w:hanging="210"/>
      </w:pPr>
      <w:proofErr w:type="gramStart"/>
      <w:r w:rsidRPr="00916417">
        <w:rPr>
          <w:rFonts w:hint="eastAsia"/>
        </w:rPr>
        <w:t>くは</w:t>
      </w:r>
      <w:proofErr w:type="gramEnd"/>
      <w:r w:rsidRPr="00916417">
        <w:rPr>
          <w:rFonts w:hint="eastAsia"/>
        </w:rPr>
        <w:t>暴力団員又は暴力団と密接な関係を有する者</w:t>
      </w:r>
      <w:r>
        <w:rPr>
          <w:rFonts w:hint="eastAsia"/>
        </w:rPr>
        <w:t>に該当しません。</w:t>
      </w:r>
    </w:p>
    <w:p w:rsidR="00425921" w:rsidRDefault="00425921" w:rsidP="00425921">
      <w:pPr>
        <w:pStyle w:val="a3"/>
        <w:ind w:left="420" w:hangingChars="200" w:hanging="420"/>
      </w:pPr>
      <w:r>
        <w:rPr>
          <w:rFonts w:hint="eastAsia"/>
        </w:rPr>
        <w:t xml:space="preserve">９　</w:t>
      </w:r>
      <w:r w:rsidRPr="00916417">
        <w:rPr>
          <w:rFonts w:hint="eastAsia"/>
        </w:rPr>
        <w:t>法律の定めのない医療類似行為を行う者</w:t>
      </w:r>
      <w:r>
        <w:rPr>
          <w:rFonts w:hint="eastAsia"/>
        </w:rPr>
        <w:t>に該当しません。</w:t>
      </w:r>
    </w:p>
    <w:p w:rsidR="00425921" w:rsidRDefault="00425921" w:rsidP="00425921">
      <w:pPr>
        <w:pStyle w:val="a3"/>
        <w:ind w:firstLineChars="0" w:firstLine="0"/>
      </w:pPr>
      <w:r>
        <w:rPr>
          <w:rFonts w:hint="eastAsia"/>
        </w:rPr>
        <w:t xml:space="preserve">１０　</w:t>
      </w:r>
      <w:r w:rsidRPr="00916417">
        <w:rPr>
          <w:rFonts w:hint="eastAsia"/>
        </w:rPr>
        <w:t>法令等に基づく必要な許可等を受けることなく業を行う者</w:t>
      </w:r>
      <w:r>
        <w:rPr>
          <w:rFonts w:hint="eastAsia"/>
        </w:rPr>
        <w:t>に該当しません。</w:t>
      </w:r>
    </w:p>
    <w:p w:rsidR="00425921" w:rsidRDefault="00425921" w:rsidP="00425921">
      <w:pPr>
        <w:pStyle w:val="a3"/>
        <w:ind w:left="210" w:hangingChars="100" w:hanging="210"/>
      </w:pPr>
      <w:r>
        <w:rPr>
          <w:rFonts w:hint="eastAsia"/>
        </w:rPr>
        <w:t xml:space="preserve">１１　</w:t>
      </w:r>
      <w:r w:rsidRPr="00916417">
        <w:rPr>
          <w:rFonts w:hint="eastAsia"/>
        </w:rPr>
        <w:t>民事再生法（平成１１年法律第２２５号）による再生手続又は会社更生法（平成１４年法律第１５４号）による更生手続中の事業者</w:t>
      </w:r>
      <w:r>
        <w:rPr>
          <w:rFonts w:hint="eastAsia"/>
        </w:rPr>
        <w:t>に該当しません。</w:t>
      </w:r>
    </w:p>
    <w:p w:rsidR="00425921" w:rsidRDefault="00425921" w:rsidP="00425921">
      <w:pPr>
        <w:pStyle w:val="a3"/>
        <w:ind w:firstLineChars="0" w:firstLine="0"/>
      </w:pPr>
      <w:r>
        <w:rPr>
          <w:rFonts w:hint="eastAsia"/>
        </w:rPr>
        <w:t xml:space="preserve">１２　</w:t>
      </w:r>
      <w:r w:rsidRPr="00916417">
        <w:rPr>
          <w:rFonts w:hint="eastAsia"/>
        </w:rPr>
        <w:t>行政機関からの行政指導を受け、改善がなされていない者</w:t>
      </w:r>
      <w:r>
        <w:rPr>
          <w:rFonts w:hint="eastAsia"/>
        </w:rPr>
        <w:t>に該当しません。</w:t>
      </w:r>
    </w:p>
    <w:p w:rsidR="00425921" w:rsidRDefault="00425921" w:rsidP="00425921">
      <w:pPr>
        <w:pStyle w:val="a3"/>
        <w:ind w:firstLineChars="0" w:firstLine="0"/>
      </w:pPr>
      <w:r>
        <w:rPr>
          <w:rFonts w:hint="eastAsia"/>
        </w:rPr>
        <w:t xml:space="preserve">１３　</w:t>
      </w:r>
      <w:r w:rsidRPr="00916417">
        <w:rPr>
          <w:rFonts w:hint="eastAsia"/>
        </w:rPr>
        <w:t>社会上の問題となっているものに係る者</w:t>
      </w:r>
      <w:r>
        <w:rPr>
          <w:rFonts w:hint="eastAsia"/>
        </w:rPr>
        <w:t>に該当しません。</w:t>
      </w:r>
    </w:p>
    <w:p w:rsidR="00425921" w:rsidRPr="00D709C0" w:rsidRDefault="00425921" w:rsidP="00425921">
      <w:pPr>
        <w:pStyle w:val="a3"/>
        <w:ind w:firstLineChars="0" w:firstLine="0"/>
      </w:pPr>
      <w:r>
        <w:rPr>
          <w:rFonts w:hint="eastAsia"/>
        </w:rPr>
        <w:t xml:space="preserve">１４　</w:t>
      </w:r>
      <w:r w:rsidRPr="00916417">
        <w:rPr>
          <w:rFonts w:hint="eastAsia"/>
        </w:rPr>
        <w:t>政治性又は宗教性のある事業を行う者</w:t>
      </w:r>
      <w:r>
        <w:rPr>
          <w:rFonts w:hint="eastAsia"/>
        </w:rPr>
        <w:t>に該当しません。</w:t>
      </w:r>
    </w:p>
    <w:p w:rsidR="00440255" w:rsidRDefault="00425921" w:rsidP="00425921">
      <w:pPr>
        <w:ind w:left="210" w:hangingChars="100" w:hanging="210"/>
      </w:pPr>
      <w:r>
        <w:rPr>
          <w:rFonts w:hAnsi="ＭＳ 明朝" w:hint="eastAsia"/>
        </w:rPr>
        <w:t xml:space="preserve">１５  </w:t>
      </w:r>
      <w:r>
        <w:rPr>
          <w:rFonts w:hint="eastAsia"/>
        </w:rPr>
        <w:t>前各号に掲げるもの</w:t>
      </w:r>
      <w:r w:rsidRPr="00916417">
        <w:rPr>
          <w:rFonts w:hint="eastAsia"/>
        </w:rPr>
        <w:t>のほか、広告主</w:t>
      </w:r>
      <w:r>
        <w:rPr>
          <w:rFonts w:hint="eastAsia"/>
        </w:rPr>
        <w:t>としてふさわしくないと管理者</w:t>
      </w:r>
      <w:r w:rsidRPr="00916417">
        <w:rPr>
          <w:rFonts w:hint="eastAsia"/>
        </w:rPr>
        <w:t>が認める者</w:t>
      </w:r>
      <w:r>
        <w:rPr>
          <w:rFonts w:hint="eastAsia"/>
        </w:rPr>
        <w:t>に該当しません。</w:t>
      </w:r>
    </w:p>
    <w:p w:rsidR="00425921" w:rsidRDefault="00425921" w:rsidP="00425921">
      <w:pPr>
        <w:ind w:left="210" w:hangingChars="100" w:hanging="210"/>
      </w:pPr>
    </w:p>
    <w:sectPr w:rsidR="00425921" w:rsidSect="005603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0C0" w:rsidRDefault="001550C0" w:rsidP="000842BC">
      <w:r>
        <w:separator/>
      </w:r>
    </w:p>
  </w:endnote>
  <w:endnote w:type="continuationSeparator" w:id="0">
    <w:p w:rsidR="001550C0" w:rsidRDefault="001550C0" w:rsidP="0008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0C0" w:rsidRDefault="001550C0" w:rsidP="000842BC">
      <w:r>
        <w:separator/>
      </w:r>
    </w:p>
  </w:footnote>
  <w:footnote w:type="continuationSeparator" w:id="0">
    <w:p w:rsidR="001550C0" w:rsidRDefault="001550C0" w:rsidP="00084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5921"/>
    <w:rsid w:val="000842BC"/>
    <w:rsid w:val="001550C0"/>
    <w:rsid w:val="00425921"/>
    <w:rsid w:val="00440255"/>
    <w:rsid w:val="005603D3"/>
    <w:rsid w:val="00C244CA"/>
    <w:rsid w:val="00CA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21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5921"/>
    <w:pPr>
      <w:ind w:firstLineChars="100" w:firstLine="100"/>
      <w:jc w:val="left"/>
    </w:pPr>
  </w:style>
  <w:style w:type="character" w:customStyle="1" w:styleId="a4">
    <w:name w:val="本文 (文字)"/>
    <w:basedOn w:val="a0"/>
    <w:link w:val="a3"/>
    <w:rsid w:val="00425921"/>
    <w:rPr>
      <w:rFonts w:ascii="ＭＳ 明朝" w:eastAsia="ＭＳ 明朝" w:hAnsi="Century" w:cs="Times New Roman"/>
      <w:kern w:val="0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425921"/>
    <w:pPr>
      <w:autoSpaceDE/>
      <w:autoSpaceDN/>
      <w:jc w:val="center"/>
    </w:pPr>
    <w:rPr>
      <w:rFonts w:ascii="Century"/>
      <w:kern w:val="2"/>
    </w:rPr>
  </w:style>
  <w:style w:type="character" w:customStyle="1" w:styleId="a6">
    <w:name w:val="記 (文字)"/>
    <w:basedOn w:val="a0"/>
    <w:link w:val="a5"/>
    <w:uiPriority w:val="99"/>
    <w:rsid w:val="00425921"/>
    <w:rPr>
      <w:rFonts w:ascii="Century" w:eastAsia="ＭＳ 明朝" w:hAnsi="Century" w:cs="Times New Roman"/>
      <w:szCs w:val="21"/>
    </w:rPr>
  </w:style>
  <w:style w:type="paragraph" w:styleId="a7">
    <w:name w:val="header"/>
    <w:basedOn w:val="a"/>
    <w:link w:val="a8"/>
    <w:uiPriority w:val="99"/>
    <w:semiHidden/>
    <w:unhideWhenUsed/>
    <w:rsid w:val="000842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0842BC"/>
    <w:rPr>
      <w:rFonts w:ascii="ＭＳ 明朝" w:eastAsia="ＭＳ 明朝" w:hAnsi="Century" w:cs="Times New Roman"/>
      <w:kern w:val="0"/>
      <w:szCs w:val="21"/>
    </w:rPr>
  </w:style>
  <w:style w:type="paragraph" w:styleId="a9">
    <w:name w:val="footer"/>
    <w:basedOn w:val="a"/>
    <w:link w:val="aa"/>
    <w:uiPriority w:val="99"/>
    <w:semiHidden/>
    <w:unhideWhenUsed/>
    <w:rsid w:val="000842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0842BC"/>
    <w:rPr>
      <w:rFonts w:ascii="ＭＳ 明朝" w:eastAsia="ＭＳ 明朝" w:hAnsi="Century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24613</dc:creator>
  <cp:lastModifiedBy>testserver</cp:lastModifiedBy>
  <cp:revision>4</cp:revision>
  <dcterms:created xsi:type="dcterms:W3CDTF">2016-01-13T06:03:00Z</dcterms:created>
  <dcterms:modified xsi:type="dcterms:W3CDTF">2016-06-28T05:02:00Z</dcterms:modified>
</cp:coreProperties>
</file>