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6D6" w:rsidRPr="00D856D6" w:rsidRDefault="00D856D6">
      <w:pPr>
        <w:rPr>
          <w:rFonts w:asciiTheme="majorEastAsia" w:eastAsiaTheme="majorEastAsia" w:hAnsiTheme="majorEastAsia"/>
          <w:b/>
          <w:szCs w:val="21"/>
        </w:rPr>
      </w:pPr>
    </w:p>
    <w:p w:rsidR="00480387" w:rsidRPr="00973113" w:rsidRDefault="00163B4D" w:rsidP="00D856D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73113">
        <w:rPr>
          <w:rFonts w:asciiTheme="majorEastAsia" w:eastAsiaTheme="majorEastAsia" w:hAnsiTheme="majorEastAsia" w:hint="eastAsia"/>
          <w:b/>
          <w:sz w:val="36"/>
          <w:szCs w:val="36"/>
        </w:rPr>
        <w:t>給与支払報告書の提出について</w:t>
      </w:r>
    </w:p>
    <w:p w:rsidR="00D856D6" w:rsidRDefault="00D856D6" w:rsidP="007509C7">
      <w:pPr>
        <w:jc w:val="right"/>
        <w:rPr>
          <w:rFonts w:asciiTheme="majorEastAsia" w:eastAsiaTheme="majorEastAsia" w:hAnsiTheme="majorEastAsia"/>
          <w:sz w:val="22"/>
        </w:rPr>
      </w:pPr>
    </w:p>
    <w:p w:rsidR="00163B4D" w:rsidRPr="00D856D6" w:rsidRDefault="007509C7" w:rsidP="007509C7">
      <w:pPr>
        <w:jc w:val="right"/>
        <w:rPr>
          <w:rFonts w:asciiTheme="majorEastAsia" w:eastAsiaTheme="majorEastAsia" w:hAnsiTheme="majorEastAsia"/>
          <w:sz w:val="22"/>
        </w:rPr>
      </w:pPr>
      <w:r w:rsidRPr="00D856D6">
        <w:rPr>
          <w:rFonts w:asciiTheme="majorEastAsia" w:eastAsiaTheme="majorEastAsia" w:hAnsiTheme="majorEastAsia" w:hint="eastAsia"/>
          <w:sz w:val="22"/>
        </w:rPr>
        <w:t>伊那市役所税務課</w:t>
      </w:r>
    </w:p>
    <w:p w:rsidR="004C077C" w:rsidRPr="00D856D6" w:rsidRDefault="004C077C" w:rsidP="00D856D6">
      <w:pPr>
        <w:ind w:right="960"/>
        <w:rPr>
          <w:rFonts w:asciiTheme="majorEastAsia" w:eastAsiaTheme="majorEastAsia" w:hAnsiTheme="majorEastAsia"/>
          <w:sz w:val="22"/>
        </w:rPr>
      </w:pPr>
    </w:p>
    <w:p w:rsidR="00163B4D" w:rsidRPr="00D856D6" w:rsidRDefault="00163B4D">
      <w:pPr>
        <w:rPr>
          <w:rFonts w:asciiTheme="majorEastAsia" w:eastAsiaTheme="majorEastAsia" w:hAnsiTheme="majorEastAsia"/>
          <w:sz w:val="22"/>
        </w:rPr>
      </w:pPr>
      <w:r w:rsidRPr="00D856D6">
        <w:rPr>
          <w:rFonts w:asciiTheme="majorEastAsia" w:eastAsiaTheme="majorEastAsia" w:hAnsiTheme="majorEastAsia" w:hint="eastAsia"/>
          <w:sz w:val="22"/>
        </w:rPr>
        <w:t xml:space="preserve">　日頃より、税務行政に御理解を賜り、厚く御礼申し上げます。</w:t>
      </w:r>
    </w:p>
    <w:p w:rsidR="00EC15B1" w:rsidRPr="00D856D6" w:rsidRDefault="007B5460" w:rsidP="00163B4D">
      <w:pPr>
        <w:ind w:firstLineChars="100" w:firstLine="240"/>
        <w:rPr>
          <w:rFonts w:asciiTheme="majorEastAsia" w:eastAsiaTheme="majorEastAsia" w:hAnsiTheme="majorEastAsia"/>
          <w:sz w:val="22"/>
        </w:rPr>
      </w:pPr>
      <w:r w:rsidRPr="00D856D6">
        <w:rPr>
          <w:rFonts w:asciiTheme="majorEastAsia" w:eastAsiaTheme="majorEastAsia" w:hAnsiTheme="majorEastAsia" w:hint="eastAsia"/>
          <w:sz w:val="22"/>
        </w:rPr>
        <w:t>「給与支払報告書」は、従業員の方にとって個人住民税</w:t>
      </w:r>
      <w:r w:rsidR="00163B4D" w:rsidRPr="00D856D6">
        <w:rPr>
          <w:rFonts w:asciiTheme="majorEastAsia" w:eastAsiaTheme="majorEastAsia" w:hAnsiTheme="majorEastAsia" w:hint="eastAsia"/>
          <w:sz w:val="22"/>
        </w:rPr>
        <w:t>の申告に代わる大変重要なものです。</w:t>
      </w:r>
    </w:p>
    <w:p w:rsidR="00163B4D" w:rsidRPr="00D856D6" w:rsidRDefault="009F10CB" w:rsidP="00163B4D">
      <w:pPr>
        <w:ind w:firstLineChars="100" w:firstLine="2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5C4633">
        <w:rPr>
          <w:rFonts w:asciiTheme="majorEastAsia" w:eastAsiaTheme="majorEastAsia" w:hAnsiTheme="majorEastAsia" w:hint="eastAsia"/>
          <w:sz w:val="22"/>
        </w:rPr>
        <w:t>7</w:t>
      </w:r>
      <w:r w:rsidR="007906FA">
        <w:rPr>
          <w:rFonts w:asciiTheme="majorEastAsia" w:eastAsiaTheme="majorEastAsia" w:hAnsiTheme="majorEastAsia" w:hint="eastAsia"/>
          <w:sz w:val="22"/>
        </w:rPr>
        <w:t>年中</w:t>
      </w:r>
      <w:r w:rsidR="00B05D3F">
        <w:rPr>
          <w:rFonts w:asciiTheme="majorEastAsia" w:eastAsiaTheme="majorEastAsia" w:hAnsiTheme="majorEastAsia" w:hint="eastAsia"/>
          <w:sz w:val="22"/>
        </w:rPr>
        <w:t>に給与、賞与、賃金等を支払った</w:t>
      </w:r>
      <w:r w:rsidR="004E40F7" w:rsidRPr="00D856D6">
        <w:rPr>
          <w:rFonts w:asciiTheme="majorEastAsia" w:eastAsiaTheme="majorEastAsia" w:hAnsiTheme="majorEastAsia" w:hint="eastAsia"/>
          <w:sz w:val="22"/>
        </w:rPr>
        <w:t>事業主</w:t>
      </w:r>
      <w:r w:rsidR="00494F1E" w:rsidRPr="00D856D6">
        <w:rPr>
          <w:rFonts w:asciiTheme="majorEastAsia" w:eastAsiaTheme="majorEastAsia" w:hAnsiTheme="majorEastAsia" w:hint="eastAsia"/>
          <w:sz w:val="22"/>
        </w:rPr>
        <w:t>は、年末調整済みか否か</w:t>
      </w:r>
      <w:r w:rsidR="00163B4D" w:rsidRPr="00D856D6">
        <w:rPr>
          <w:rFonts w:asciiTheme="majorEastAsia" w:eastAsiaTheme="majorEastAsia" w:hAnsiTheme="majorEastAsia" w:hint="eastAsia"/>
          <w:sz w:val="22"/>
        </w:rPr>
        <w:t>、パート及びアルバイト等の雇用形態にかかわらず提出してください。また、青色事業専従者、中途退職者についても同じく提出の対象となります。</w:t>
      </w:r>
    </w:p>
    <w:p w:rsidR="000A74CC" w:rsidRPr="00D856D6" w:rsidRDefault="00163B4D">
      <w:pPr>
        <w:rPr>
          <w:rFonts w:asciiTheme="majorEastAsia" w:eastAsiaTheme="majorEastAsia" w:hAnsiTheme="majorEastAsia"/>
          <w:sz w:val="22"/>
        </w:rPr>
      </w:pPr>
      <w:r w:rsidRPr="00D856D6">
        <w:rPr>
          <w:rFonts w:asciiTheme="majorEastAsia" w:eastAsiaTheme="majorEastAsia" w:hAnsiTheme="majorEastAsia" w:hint="eastAsia"/>
          <w:sz w:val="22"/>
        </w:rPr>
        <w:t xml:space="preserve">　「給与支払報告書」と一緒に提出していただく「総括表」は、12</w:t>
      </w:r>
      <w:r w:rsidR="00505108">
        <w:rPr>
          <w:rFonts w:asciiTheme="majorEastAsia" w:eastAsiaTheme="majorEastAsia" w:hAnsiTheme="majorEastAsia" w:hint="eastAsia"/>
          <w:sz w:val="22"/>
        </w:rPr>
        <w:t>月上旬に各事業所へお送りします</w:t>
      </w:r>
      <w:r w:rsidRPr="00D856D6">
        <w:rPr>
          <w:rFonts w:asciiTheme="majorEastAsia" w:eastAsiaTheme="majorEastAsia" w:hAnsiTheme="majorEastAsia" w:hint="eastAsia"/>
          <w:sz w:val="22"/>
        </w:rPr>
        <w:t>。届かない場合は市</w:t>
      </w:r>
      <w:r w:rsidR="00D856D6" w:rsidRPr="00D856D6">
        <w:rPr>
          <w:rFonts w:asciiTheme="majorEastAsia" w:eastAsiaTheme="majorEastAsia" w:hAnsiTheme="majorEastAsia" w:hint="eastAsia"/>
          <w:sz w:val="22"/>
        </w:rPr>
        <w:t>区</w:t>
      </w:r>
      <w:r w:rsidRPr="00D856D6">
        <w:rPr>
          <w:rFonts w:asciiTheme="majorEastAsia" w:eastAsiaTheme="majorEastAsia" w:hAnsiTheme="majorEastAsia" w:hint="eastAsia"/>
          <w:sz w:val="22"/>
        </w:rPr>
        <w:t>町村役場税務担当へお問い合わせください。</w:t>
      </w:r>
    </w:p>
    <w:p w:rsidR="004C077C" w:rsidRDefault="004C077C">
      <w:pPr>
        <w:rPr>
          <w:rFonts w:asciiTheme="majorEastAsia" w:eastAsiaTheme="majorEastAsia" w:hAnsiTheme="majorEastAsia"/>
          <w:sz w:val="22"/>
        </w:rPr>
      </w:pPr>
    </w:p>
    <w:p w:rsidR="00A53D93" w:rsidRPr="00D856D6" w:rsidRDefault="00A53D93">
      <w:pPr>
        <w:rPr>
          <w:rFonts w:asciiTheme="majorEastAsia" w:eastAsiaTheme="majorEastAsia" w:hAnsiTheme="majorEastAsia"/>
          <w:sz w:val="22"/>
        </w:rPr>
      </w:pPr>
    </w:p>
    <w:p w:rsidR="00163B4D" w:rsidRPr="00D856D6" w:rsidRDefault="00D856D6" w:rsidP="00D856D6">
      <w:pPr>
        <w:spacing w:afterLines="50" w:after="179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>１</w:t>
      </w:r>
      <w:r w:rsidR="00163B4D" w:rsidRPr="00D856D6">
        <w:rPr>
          <w:rFonts w:asciiTheme="majorEastAsia" w:eastAsiaTheme="majorEastAsia" w:hAnsiTheme="majorEastAsia" w:hint="eastAsia"/>
          <w:sz w:val="22"/>
          <w:lang w:eastAsia="zh-CN"/>
        </w:rPr>
        <w:t xml:space="preserve">　提出期限</w:t>
      </w:r>
      <w:r w:rsidR="005B6328" w:rsidRPr="00D856D6">
        <w:rPr>
          <w:rFonts w:asciiTheme="majorEastAsia" w:eastAsiaTheme="majorEastAsia" w:hAnsiTheme="majorEastAsia" w:hint="eastAsia"/>
          <w:sz w:val="22"/>
          <w:lang w:eastAsia="zh-CN"/>
        </w:rPr>
        <w:t xml:space="preserve">　　</w:t>
      </w:r>
      <w:r w:rsidR="003A7A7D">
        <w:rPr>
          <w:rFonts w:asciiTheme="majorEastAsia" w:eastAsiaTheme="majorEastAsia" w:hAnsiTheme="majorEastAsia" w:hint="eastAsia"/>
          <w:b/>
          <w:sz w:val="22"/>
          <w:u w:val="wave"/>
          <w:lang w:eastAsia="zh-CN"/>
        </w:rPr>
        <w:t>令和</w:t>
      </w:r>
      <w:bookmarkStart w:id="0" w:name="_GoBack"/>
      <w:bookmarkEnd w:id="0"/>
      <w:r w:rsidR="005C4633">
        <w:rPr>
          <w:rFonts w:asciiTheme="majorEastAsia" w:eastAsiaTheme="majorEastAsia" w:hAnsiTheme="majorEastAsia" w:hint="eastAsia"/>
          <w:b/>
          <w:sz w:val="22"/>
          <w:u w:val="wave"/>
          <w:lang w:eastAsia="zh-CN"/>
        </w:rPr>
        <w:t>8</w:t>
      </w:r>
      <w:r w:rsidR="00163B4D" w:rsidRPr="00D856D6">
        <w:rPr>
          <w:rFonts w:asciiTheme="majorEastAsia" w:eastAsiaTheme="majorEastAsia" w:hAnsiTheme="majorEastAsia" w:hint="eastAsia"/>
          <w:b/>
          <w:sz w:val="22"/>
          <w:u w:val="wave"/>
          <w:lang w:eastAsia="zh-CN"/>
        </w:rPr>
        <w:t>年</w:t>
      </w:r>
      <w:r w:rsidR="005C4633">
        <w:rPr>
          <w:rFonts w:asciiTheme="majorEastAsia" w:eastAsiaTheme="majorEastAsia" w:hAnsiTheme="majorEastAsia" w:hint="eastAsia"/>
          <w:b/>
          <w:sz w:val="22"/>
          <w:u w:val="wave"/>
          <w:lang w:eastAsia="zh-CN"/>
        </w:rPr>
        <w:t>2</w:t>
      </w:r>
      <w:r w:rsidR="00163B4D" w:rsidRPr="00D856D6">
        <w:rPr>
          <w:rFonts w:asciiTheme="majorEastAsia" w:eastAsiaTheme="majorEastAsia" w:hAnsiTheme="majorEastAsia" w:hint="eastAsia"/>
          <w:b/>
          <w:sz w:val="22"/>
          <w:u w:val="wave"/>
          <w:lang w:eastAsia="zh-CN"/>
        </w:rPr>
        <w:t>月</w:t>
      </w:r>
      <w:r w:rsidR="005C4633">
        <w:rPr>
          <w:rFonts w:asciiTheme="majorEastAsia" w:eastAsiaTheme="majorEastAsia" w:hAnsiTheme="majorEastAsia" w:hint="eastAsia"/>
          <w:b/>
          <w:sz w:val="22"/>
          <w:u w:val="wave"/>
          <w:lang w:eastAsia="zh-CN"/>
        </w:rPr>
        <w:t>2</w:t>
      </w:r>
      <w:r w:rsidR="00330A74" w:rsidRPr="00D856D6">
        <w:rPr>
          <w:rFonts w:asciiTheme="majorEastAsia" w:eastAsiaTheme="majorEastAsia" w:hAnsiTheme="majorEastAsia" w:hint="eastAsia"/>
          <w:b/>
          <w:sz w:val="22"/>
          <w:u w:val="wave"/>
          <w:lang w:eastAsia="zh-CN"/>
        </w:rPr>
        <w:t>日（</w:t>
      </w:r>
      <w:r w:rsidR="005C4633">
        <w:rPr>
          <w:rFonts w:asciiTheme="majorEastAsia" w:eastAsiaTheme="majorEastAsia" w:hAnsiTheme="majorEastAsia" w:hint="eastAsia"/>
          <w:b/>
          <w:sz w:val="22"/>
          <w:u w:val="wave"/>
          <w:lang w:eastAsia="zh-CN"/>
        </w:rPr>
        <w:t>月</w:t>
      </w:r>
      <w:r w:rsidR="00163B4D" w:rsidRPr="00D856D6">
        <w:rPr>
          <w:rFonts w:asciiTheme="majorEastAsia" w:eastAsiaTheme="majorEastAsia" w:hAnsiTheme="majorEastAsia" w:hint="eastAsia"/>
          <w:b/>
          <w:sz w:val="22"/>
          <w:u w:val="wave"/>
          <w:lang w:eastAsia="zh-CN"/>
        </w:rPr>
        <w:t>）</w:t>
      </w:r>
      <w:r w:rsidR="00163B4D" w:rsidRPr="00D856D6">
        <w:rPr>
          <w:rFonts w:asciiTheme="majorEastAsia" w:eastAsiaTheme="majorEastAsia" w:hAnsiTheme="majorEastAsia" w:hint="eastAsia"/>
          <w:b/>
          <w:sz w:val="22"/>
          <w:u w:val="wave"/>
          <w:shd w:val="pct15" w:color="auto" w:fill="FFFFFF"/>
          <w:lang w:eastAsia="zh-CN"/>
        </w:rPr>
        <w:t>必着</w:t>
      </w:r>
    </w:p>
    <w:p w:rsidR="00163B4D" w:rsidRPr="00D856D6" w:rsidRDefault="00D856D6" w:rsidP="00D856D6">
      <w:pPr>
        <w:spacing w:afterLines="50" w:after="17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</w:t>
      </w:r>
      <w:r w:rsidR="00163B4D" w:rsidRPr="00D856D6">
        <w:rPr>
          <w:rFonts w:asciiTheme="majorEastAsia" w:eastAsiaTheme="majorEastAsia" w:hAnsiTheme="majorEastAsia" w:hint="eastAsia"/>
          <w:sz w:val="22"/>
        </w:rPr>
        <w:t xml:space="preserve">　</w:t>
      </w:r>
      <w:r w:rsidR="005B6328" w:rsidRPr="00D856D6">
        <w:rPr>
          <w:rFonts w:asciiTheme="majorEastAsia" w:eastAsiaTheme="majorEastAsia" w:hAnsiTheme="majorEastAsia" w:hint="eastAsia"/>
          <w:sz w:val="22"/>
        </w:rPr>
        <w:t xml:space="preserve">提出場所　　</w:t>
      </w:r>
      <w:r w:rsidR="003A7A7D">
        <w:rPr>
          <w:rFonts w:asciiTheme="majorEastAsia" w:eastAsiaTheme="majorEastAsia" w:hAnsiTheme="majorEastAsia" w:hint="eastAsia"/>
          <w:sz w:val="22"/>
        </w:rPr>
        <w:t>従業員の令和</w:t>
      </w:r>
      <w:r w:rsidR="005C4633">
        <w:rPr>
          <w:rFonts w:asciiTheme="majorEastAsia" w:eastAsiaTheme="majorEastAsia" w:hAnsiTheme="majorEastAsia" w:hint="eastAsia"/>
          <w:sz w:val="22"/>
        </w:rPr>
        <w:t>8</w:t>
      </w:r>
      <w:r w:rsidR="00163B4D" w:rsidRPr="00D856D6">
        <w:rPr>
          <w:rFonts w:asciiTheme="majorEastAsia" w:eastAsiaTheme="majorEastAsia" w:hAnsiTheme="majorEastAsia" w:hint="eastAsia"/>
          <w:sz w:val="22"/>
        </w:rPr>
        <w:t>年1月1日現在の住所地の市</w:t>
      </w:r>
      <w:r w:rsidR="00096C1A" w:rsidRPr="00D856D6">
        <w:rPr>
          <w:rFonts w:asciiTheme="majorEastAsia" w:eastAsiaTheme="majorEastAsia" w:hAnsiTheme="majorEastAsia" w:hint="eastAsia"/>
          <w:sz w:val="22"/>
        </w:rPr>
        <w:t>区</w:t>
      </w:r>
      <w:r w:rsidR="00163B4D" w:rsidRPr="00D856D6">
        <w:rPr>
          <w:rFonts w:asciiTheme="majorEastAsia" w:eastAsiaTheme="majorEastAsia" w:hAnsiTheme="majorEastAsia" w:hint="eastAsia"/>
          <w:sz w:val="22"/>
        </w:rPr>
        <w:t>町村役場</w:t>
      </w:r>
    </w:p>
    <w:p w:rsidR="00163B4D" w:rsidRPr="00D856D6" w:rsidRDefault="00D856D6" w:rsidP="00D856D6">
      <w:pPr>
        <w:spacing w:afterLines="50" w:after="17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 w:rsidR="00163B4D" w:rsidRPr="00D856D6">
        <w:rPr>
          <w:rFonts w:asciiTheme="majorEastAsia" w:eastAsiaTheme="majorEastAsia" w:hAnsiTheme="majorEastAsia" w:hint="eastAsia"/>
          <w:sz w:val="22"/>
        </w:rPr>
        <w:t xml:space="preserve">　</w:t>
      </w:r>
      <w:r w:rsidR="005B6328" w:rsidRPr="00D856D6">
        <w:rPr>
          <w:rFonts w:asciiTheme="majorEastAsia" w:eastAsiaTheme="majorEastAsia" w:hAnsiTheme="majorEastAsia" w:hint="eastAsia"/>
          <w:sz w:val="22"/>
        </w:rPr>
        <w:t xml:space="preserve">提出対象者　</w:t>
      </w:r>
      <w:r w:rsidR="00F977A9">
        <w:rPr>
          <w:rFonts w:asciiTheme="majorEastAsia" w:eastAsiaTheme="majorEastAsia" w:hAnsiTheme="majorEastAsia" w:hint="eastAsia"/>
          <w:sz w:val="22"/>
        </w:rPr>
        <w:t>令和</w:t>
      </w:r>
      <w:r w:rsidR="005C4633">
        <w:rPr>
          <w:rFonts w:asciiTheme="majorEastAsia" w:eastAsiaTheme="majorEastAsia" w:hAnsiTheme="majorEastAsia" w:hint="eastAsia"/>
          <w:sz w:val="22"/>
        </w:rPr>
        <w:t>7</w:t>
      </w:r>
      <w:r w:rsidR="00C23547" w:rsidRPr="00D856D6">
        <w:rPr>
          <w:rFonts w:asciiTheme="majorEastAsia" w:eastAsiaTheme="majorEastAsia" w:hAnsiTheme="majorEastAsia" w:hint="eastAsia"/>
          <w:sz w:val="22"/>
        </w:rPr>
        <w:t>年中に</w:t>
      </w:r>
      <w:r w:rsidR="00C23547" w:rsidRPr="00D856D6">
        <w:rPr>
          <w:rFonts w:asciiTheme="majorEastAsia" w:eastAsiaTheme="majorEastAsia" w:hAnsiTheme="majorEastAsia" w:hint="eastAsia"/>
          <w:sz w:val="22"/>
          <w:u w:val="wave"/>
        </w:rPr>
        <w:t>給与等を支払った方全員</w:t>
      </w:r>
    </w:p>
    <w:p w:rsidR="005B6328" w:rsidRPr="00D856D6" w:rsidRDefault="00D856D6" w:rsidP="00D856D6">
      <w:pPr>
        <w:spacing w:afterLines="50" w:after="17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</w:t>
      </w:r>
      <w:r w:rsidR="00C23547" w:rsidRPr="00D856D6">
        <w:rPr>
          <w:rFonts w:asciiTheme="majorEastAsia" w:eastAsiaTheme="majorEastAsia" w:hAnsiTheme="majorEastAsia" w:hint="eastAsia"/>
          <w:sz w:val="22"/>
        </w:rPr>
        <w:t xml:space="preserve">　</w:t>
      </w:r>
      <w:r w:rsidR="005B6328" w:rsidRPr="00D856D6">
        <w:rPr>
          <w:rFonts w:asciiTheme="majorEastAsia" w:eastAsiaTheme="majorEastAsia" w:hAnsiTheme="majorEastAsia" w:hint="eastAsia"/>
          <w:sz w:val="22"/>
        </w:rPr>
        <w:t>提出に際しての注意</w:t>
      </w:r>
    </w:p>
    <w:p w:rsidR="00671B5C" w:rsidRDefault="00F303BC" w:rsidP="004C077C">
      <w:pPr>
        <w:spacing w:afterLines="50" w:after="179"/>
        <w:ind w:left="479" w:hangingChars="200" w:hanging="47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長野県と長野県下全市町村では、原則として全ての事業主に、従業員の個人住民税を特別徴収していただいております。普通徴収に該当する方がいる場合には、必ず「普通徴収切替理由書」も一緒に提出してください。</w:t>
      </w:r>
      <w:r w:rsidR="004C0944">
        <w:rPr>
          <w:rFonts w:asciiTheme="majorEastAsia" w:eastAsiaTheme="majorEastAsia" w:hAnsiTheme="majorEastAsia" w:hint="eastAsia"/>
          <w:b/>
          <w:sz w:val="22"/>
          <w:u w:val="wave"/>
        </w:rPr>
        <w:t>普通徴収切替理由書の提出がない場合、報告をいただいた</w:t>
      </w:r>
      <w:r w:rsidRPr="00965A6E">
        <w:rPr>
          <w:rFonts w:asciiTheme="majorEastAsia" w:eastAsiaTheme="majorEastAsia" w:hAnsiTheme="majorEastAsia" w:hint="eastAsia"/>
          <w:b/>
          <w:sz w:val="22"/>
          <w:u w:val="wave"/>
        </w:rPr>
        <w:t>方全員</w:t>
      </w:r>
      <w:r w:rsidR="003872E7">
        <w:rPr>
          <w:rFonts w:asciiTheme="majorEastAsia" w:eastAsiaTheme="majorEastAsia" w:hAnsiTheme="majorEastAsia" w:hint="eastAsia"/>
          <w:b/>
          <w:sz w:val="22"/>
          <w:u w:val="wave"/>
        </w:rPr>
        <w:t>の令和</w:t>
      </w:r>
      <w:r w:rsidR="005C4633">
        <w:rPr>
          <w:rFonts w:asciiTheme="majorEastAsia" w:eastAsiaTheme="majorEastAsia" w:hAnsiTheme="majorEastAsia" w:hint="eastAsia"/>
          <w:b/>
          <w:sz w:val="22"/>
          <w:u w:val="wave"/>
        </w:rPr>
        <w:t>8</w:t>
      </w:r>
      <w:r w:rsidR="00965A6E">
        <w:rPr>
          <w:rFonts w:asciiTheme="majorEastAsia" w:eastAsiaTheme="majorEastAsia" w:hAnsiTheme="majorEastAsia" w:hint="eastAsia"/>
          <w:b/>
          <w:sz w:val="22"/>
          <w:u w:val="wave"/>
        </w:rPr>
        <w:t>年度個人住民税</w:t>
      </w:r>
      <w:r w:rsidRPr="00965A6E">
        <w:rPr>
          <w:rFonts w:asciiTheme="majorEastAsia" w:eastAsiaTheme="majorEastAsia" w:hAnsiTheme="majorEastAsia" w:hint="eastAsia"/>
          <w:b/>
          <w:sz w:val="22"/>
          <w:u w:val="wave"/>
        </w:rPr>
        <w:t>について、</w:t>
      </w:r>
      <w:r w:rsidR="00503153">
        <w:rPr>
          <w:rFonts w:asciiTheme="majorEastAsia" w:eastAsiaTheme="majorEastAsia" w:hAnsiTheme="majorEastAsia" w:hint="eastAsia"/>
          <w:b/>
          <w:sz w:val="22"/>
          <w:u w:val="wave"/>
        </w:rPr>
        <w:t>特別徴収をしていただくことになります</w:t>
      </w:r>
      <w:r w:rsidR="00965A6E" w:rsidRPr="00965A6E">
        <w:rPr>
          <w:rFonts w:asciiTheme="majorEastAsia" w:eastAsiaTheme="majorEastAsia" w:hAnsiTheme="majorEastAsia" w:hint="eastAsia"/>
          <w:b/>
          <w:sz w:val="22"/>
          <w:u w:val="wave"/>
        </w:rPr>
        <w:t>。</w:t>
      </w:r>
    </w:p>
    <w:p w:rsidR="00965A6E" w:rsidRDefault="00965A6E" w:rsidP="004C077C">
      <w:pPr>
        <w:spacing w:afterLines="50" w:after="179"/>
        <w:ind w:left="479" w:hangingChars="200" w:hanging="47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）個人事業主の方で、給与支払報告書及び総括表を、市区町村窓口で提出される場合、事業主の方の個人番号（マイナンバー）の本人確認を実施します。窓口へお越しいただく際には、必ず本人確認書類をお持ちください。</w:t>
      </w:r>
    </w:p>
    <w:p w:rsidR="00965A6E" w:rsidRPr="004C077C" w:rsidRDefault="000E49A6" w:rsidP="004C077C">
      <w:pPr>
        <w:ind w:left="479" w:hangingChars="200" w:hanging="47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（３）</w:t>
      </w:r>
      <w:r w:rsidR="00965A6E" w:rsidRPr="004C077C">
        <w:rPr>
          <w:rFonts w:asciiTheme="majorEastAsia" w:eastAsiaTheme="majorEastAsia" w:hAnsiTheme="majorEastAsia" w:hint="eastAsia"/>
          <w:sz w:val="22"/>
        </w:rPr>
        <w:t>前々年分</w:t>
      </w:r>
      <w:r w:rsidR="0017547F">
        <w:rPr>
          <w:rFonts w:asciiTheme="majorEastAsia" w:eastAsiaTheme="majorEastAsia" w:hAnsiTheme="majorEastAsia" w:hint="eastAsia"/>
          <w:sz w:val="22"/>
        </w:rPr>
        <w:t>（令和</w:t>
      </w:r>
      <w:r w:rsidR="005C4633">
        <w:rPr>
          <w:rFonts w:asciiTheme="majorEastAsia" w:eastAsiaTheme="majorEastAsia" w:hAnsiTheme="majorEastAsia" w:hint="eastAsia"/>
          <w:sz w:val="22"/>
        </w:rPr>
        <w:t>5</w:t>
      </w:r>
      <w:r>
        <w:rPr>
          <w:rFonts w:asciiTheme="majorEastAsia" w:eastAsiaTheme="majorEastAsia" w:hAnsiTheme="majorEastAsia" w:hint="eastAsia"/>
          <w:sz w:val="22"/>
        </w:rPr>
        <w:t>年分）</w:t>
      </w:r>
      <w:r w:rsidR="00965A6E" w:rsidRPr="004C077C">
        <w:rPr>
          <w:rFonts w:asciiTheme="majorEastAsia" w:eastAsiaTheme="majorEastAsia" w:hAnsiTheme="majorEastAsia" w:hint="eastAsia"/>
          <w:sz w:val="22"/>
        </w:rPr>
        <w:t>の</w:t>
      </w:r>
      <w:r w:rsidR="00505108">
        <w:rPr>
          <w:rFonts w:asciiTheme="majorEastAsia" w:eastAsiaTheme="majorEastAsia" w:hAnsiTheme="majorEastAsia" w:hint="eastAsia"/>
          <w:sz w:val="22"/>
        </w:rPr>
        <w:t>給与所得に係る</w:t>
      </w:r>
      <w:r w:rsidR="00965A6E" w:rsidRPr="004C077C">
        <w:rPr>
          <w:rFonts w:asciiTheme="majorEastAsia" w:eastAsiaTheme="majorEastAsia" w:hAnsiTheme="majorEastAsia" w:hint="eastAsia"/>
          <w:sz w:val="22"/>
        </w:rPr>
        <w:t>源泉徴収票の提出枚数が100枚以上ある</w:t>
      </w:r>
      <w:r w:rsidR="004C077C">
        <w:rPr>
          <w:rFonts w:asciiTheme="majorEastAsia" w:eastAsiaTheme="majorEastAsia" w:hAnsiTheme="majorEastAsia" w:hint="eastAsia"/>
          <w:sz w:val="22"/>
        </w:rPr>
        <w:t>事業</w:t>
      </w:r>
      <w:r w:rsidR="00E82089" w:rsidRPr="004C077C">
        <w:rPr>
          <w:rFonts w:asciiTheme="majorEastAsia" w:eastAsiaTheme="majorEastAsia" w:hAnsiTheme="majorEastAsia" w:hint="eastAsia"/>
          <w:sz w:val="22"/>
        </w:rPr>
        <w:t>主</w:t>
      </w:r>
      <w:r w:rsidR="004C0944">
        <w:rPr>
          <w:rFonts w:asciiTheme="majorEastAsia" w:eastAsiaTheme="majorEastAsia" w:hAnsiTheme="majorEastAsia" w:hint="eastAsia"/>
          <w:sz w:val="22"/>
        </w:rPr>
        <w:t>の方</w:t>
      </w:r>
      <w:r w:rsidR="004C077C">
        <w:rPr>
          <w:rFonts w:asciiTheme="majorEastAsia" w:eastAsiaTheme="majorEastAsia" w:hAnsiTheme="majorEastAsia" w:hint="eastAsia"/>
          <w:sz w:val="22"/>
        </w:rPr>
        <w:t>は</w:t>
      </w:r>
      <w:r w:rsidR="00965A6E" w:rsidRPr="004C077C">
        <w:rPr>
          <w:rFonts w:asciiTheme="majorEastAsia" w:eastAsiaTheme="majorEastAsia" w:hAnsiTheme="majorEastAsia" w:hint="eastAsia"/>
          <w:sz w:val="22"/>
        </w:rPr>
        <w:t>、</w:t>
      </w:r>
      <w:proofErr w:type="spellStart"/>
      <w:r w:rsidR="00965A6E" w:rsidRPr="004C077C">
        <w:rPr>
          <w:rFonts w:asciiTheme="majorEastAsia" w:eastAsiaTheme="majorEastAsia" w:hAnsiTheme="majorEastAsia" w:hint="eastAsia"/>
          <w:sz w:val="22"/>
        </w:rPr>
        <w:t>eLTAX</w:t>
      </w:r>
      <w:proofErr w:type="spellEnd"/>
      <w:r>
        <w:rPr>
          <w:rFonts w:asciiTheme="majorEastAsia" w:eastAsiaTheme="majorEastAsia" w:hAnsiTheme="majorEastAsia" w:hint="eastAsia"/>
          <w:sz w:val="22"/>
        </w:rPr>
        <w:t>（エルタックス）又は光ディスク等による提出が必要です。</w:t>
      </w:r>
    </w:p>
    <w:p w:rsidR="00965A6E" w:rsidRPr="004C077C" w:rsidRDefault="00742422" w:rsidP="00965A6E">
      <w:pPr>
        <w:spacing w:beforeLines="50" w:before="17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14DAE8" wp14:editId="051EE58E">
                <wp:simplePos x="0" y="0"/>
                <wp:positionH relativeFrom="column">
                  <wp:posOffset>3571875</wp:posOffset>
                </wp:positionH>
                <wp:positionV relativeFrom="paragraph">
                  <wp:posOffset>289560</wp:posOffset>
                </wp:positionV>
                <wp:extent cx="2695575" cy="704850"/>
                <wp:effectExtent l="9525" t="8890" r="9525" b="1016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77C" w:rsidRDefault="004C077C" w:rsidP="004C077C">
                            <w:r>
                              <w:rPr>
                                <w:rFonts w:hint="eastAsia"/>
                              </w:rPr>
                              <w:t>問</w:t>
                            </w:r>
                            <w:r w:rsidR="004C0944">
                              <w:rPr>
                                <w:rFonts w:hint="eastAsia"/>
                              </w:rPr>
                              <w:t>い</w:t>
                            </w:r>
                            <w:r>
                              <w:rPr>
                                <w:rFonts w:hint="eastAsia"/>
                              </w:rPr>
                              <w:t>合</w:t>
                            </w:r>
                            <w:r w:rsidR="004C0944">
                              <w:rPr>
                                <w:rFonts w:hint="eastAsia"/>
                              </w:rPr>
                              <w:t>わ</w:t>
                            </w:r>
                            <w:r>
                              <w:rPr>
                                <w:rFonts w:hint="eastAsia"/>
                              </w:rPr>
                              <w:t>せ先</w:t>
                            </w:r>
                          </w:p>
                          <w:p w:rsidR="004C077C" w:rsidRDefault="004C077C" w:rsidP="004C077C">
                            <w:r>
                              <w:rPr>
                                <w:rFonts w:hint="eastAsia"/>
                              </w:rPr>
                              <w:t>伊那市役所　税務課市民税係</w:t>
                            </w:r>
                          </w:p>
                          <w:p w:rsidR="004C077C" w:rsidRDefault="004C077C" w:rsidP="004C077C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>0265-78-4111</w:t>
                            </w:r>
                            <w:r>
                              <w:rPr>
                                <w:rFonts w:hint="eastAsia"/>
                              </w:rPr>
                              <w:t>（内線</w:t>
                            </w:r>
                            <w:r>
                              <w:rPr>
                                <w:rFonts w:hint="eastAsia"/>
                              </w:rPr>
                              <w:t>2235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2239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4C077C" w:rsidRPr="00054FA1" w:rsidRDefault="004C077C" w:rsidP="004C077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4DAE8" id="Rectangle 15" o:spid="_x0000_s1026" style="position:absolute;left:0;text-align:left;margin-left:281.25pt;margin-top:22.8pt;width:212.2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wQPAIAAGoEAAAOAAAAZHJzL2Uyb0RvYy54bWysVFFv0zAQfkfiP1h+Z2nLurXR0mlaGUIa&#10;MDH4AVfHaSwcnzm7Tcuv5+x0XQc8IfJg+Xznz999d5er611nxVZTMOgqOT4bSaGdwtq4dSW/fb17&#10;M5MiRHA1WHS6knsd5PXi9aur3pd6gi3aWpNgEBfK3leyjdGXRRFUqzsIZ+i1Y2eD1EFkk9ZFTdAz&#10;emeLyWh0UfRItSdUOgQ+XQ5Oucj4TaNV/Nw0QUdhK8ncYl4pr6u0FosrKNcEvjXqQAP+gUUHxvGj&#10;R6glRBAbMn9AdUYRBmzimcKuwKYxSuccOJvx6LdsHlvwOufC4gR/lCn8P1j1aftAwtSVfCuFg45L&#10;9IVFA7e2WoynSZ/eh5LDHv0DpQyDv0f1PQiHty2H6Rsi7FsNNbMap/jixYVkBL4qVv1HrBkeNhGz&#10;VLuGugTIIohdrsj+WBG9i0Lx4eRiPp1eTqVQ7Lscnc+muWQFlE+3PYX4XmMn0qaSxOQzOmzvQ0xs&#10;oHwKyezRmvrOWJsNWq9uLYktcHfc5S8nwEmehlkn+krOp5PEA7hJydX5jRdR4RRslL+/gSUySwjt&#10;8GjYhyXGFAdlZyKPgjVdJWfH61Amad+5OodEMHbYc1rWHbRO8g5lirvVjgOT5ius96w64dDyPKK8&#10;aZF+StFzu1cy/NgAaSnsB8eVuzyfzDm9mI3ZbM6zQqeO1YkDnGKgSkYphu1tHCZq48msW35nnOVx&#10;eMO1bkwuwzOnA2tu6Fydw/CliTm1c9TzL2LxCwAA//8DAFBLAwQUAAYACAAAACEAPde90uEAAAAK&#10;AQAADwAAAGRycy9kb3ducmV2LnhtbEyPy07DMBBF90j8gzVI7KhDhd02xKl4qGxAIFKEYOfEQxIR&#10;21HsJoGvZ1jBcjRH596bbWfbsRGH0Hqn4HyRAENXedO6WsHLfne2BhaidkZ33qGCLwywzY+PMp0a&#10;P7lnHItYM5K4kGoFTYx9ynmoGrQ6LHyPjn4ffrA60jnU3Ax6Irnt+DJJJLe6dZTQ6B5vGqw+i4NV&#10;IN6e5nv/IG6L8XtavT+Wr9e78k6p05P56hJYxDn+wfBbn6pDTp1Kf3AmsI4ccikIVXAhJDACNusV&#10;jSuJFFICzzP+f0L+AwAA//8DAFBLAQItABQABgAIAAAAIQC2gziS/gAAAOEBAAATAAAAAAAAAAAA&#10;AAAAAAAAAABbQ29udGVudF9UeXBlc10ueG1sUEsBAi0AFAAGAAgAAAAhADj9If/WAAAAlAEAAAsA&#10;AAAAAAAAAAAAAAAALwEAAF9yZWxzLy5yZWxzUEsBAi0AFAAGAAgAAAAhAG2cTBA8AgAAagQAAA4A&#10;AAAAAAAAAAAAAAAALgIAAGRycy9lMm9Eb2MueG1sUEsBAi0AFAAGAAgAAAAhAD3XvdLhAAAACgEA&#10;AA8AAAAAAAAAAAAAAAAAlgQAAGRycy9kb3ducmV2LnhtbFBLBQYAAAAABAAEAPMAAACkBQAAAAA=&#10;">
                <v:stroke dashstyle="1 1" endcap="round"/>
                <v:textbox inset="5.85pt,.7pt,5.85pt,.7pt">
                  <w:txbxContent>
                    <w:p w:rsidR="004C077C" w:rsidRDefault="004C077C" w:rsidP="004C077C">
                      <w:r>
                        <w:rPr>
                          <w:rFonts w:hint="eastAsia"/>
                        </w:rPr>
                        <w:t>問</w:t>
                      </w:r>
                      <w:r w:rsidR="004C0944">
                        <w:rPr>
                          <w:rFonts w:hint="eastAsia"/>
                        </w:rPr>
                        <w:t>い</w:t>
                      </w:r>
                      <w:r>
                        <w:rPr>
                          <w:rFonts w:hint="eastAsia"/>
                        </w:rPr>
                        <w:t>合</w:t>
                      </w:r>
                      <w:r w:rsidR="004C0944">
                        <w:rPr>
                          <w:rFonts w:hint="eastAsia"/>
                        </w:rPr>
                        <w:t>わ</w:t>
                      </w:r>
                      <w:r>
                        <w:rPr>
                          <w:rFonts w:hint="eastAsia"/>
                        </w:rPr>
                        <w:t>せ先</w:t>
                      </w:r>
                    </w:p>
                    <w:p w:rsidR="004C077C" w:rsidRDefault="004C077C" w:rsidP="004C077C">
                      <w:r>
                        <w:rPr>
                          <w:rFonts w:hint="eastAsia"/>
                        </w:rPr>
                        <w:t>伊那市役所　税務課市民税係</w:t>
                      </w:r>
                    </w:p>
                    <w:p w:rsidR="004C077C" w:rsidRDefault="004C077C" w:rsidP="004C077C">
                      <w:r>
                        <w:rPr>
                          <w:rFonts w:hint="eastAsia"/>
                        </w:rPr>
                        <w:t>電話</w:t>
                      </w:r>
                      <w:r>
                        <w:rPr>
                          <w:rFonts w:hint="eastAsia"/>
                        </w:rPr>
                        <w:t>0265-78-4111</w:t>
                      </w:r>
                      <w:r>
                        <w:rPr>
                          <w:rFonts w:hint="eastAsia"/>
                        </w:rPr>
                        <w:t>（内線</w:t>
                      </w:r>
                      <w:r>
                        <w:rPr>
                          <w:rFonts w:hint="eastAsia"/>
                        </w:rPr>
                        <w:t>2235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rPr>
                          <w:rFonts w:hint="eastAsia"/>
                        </w:rPr>
                        <w:t>2239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4C077C" w:rsidRPr="00054FA1" w:rsidRDefault="004C077C" w:rsidP="004C077C"/>
                  </w:txbxContent>
                </v:textbox>
              </v:rect>
            </w:pict>
          </mc:Fallback>
        </mc:AlternateContent>
      </w:r>
    </w:p>
    <w:p w:rsidR="00965A6E" w:rsidRPr="00965A6E" w:rsidRDefault="00965A6E" w:rsidP="005111B3">
      <w:pPr>
        <w:rPr>
          <w:rFonts w:asciiTheme="majorEastAsia" w:eastAsiaTheme="majorEastAsia" w:hAnsiTheme="majorEastAsia"/>
          <w:sz w:val="22"/>
        </w:rPr>
      </w:pPr>
    </w:p>
    <w:p w:rsidR="00D856D6" w:rsidRPr="005B6328" w:rsidRDefault="00D856D6" w:rsidP="00D856D6">
      <w:pPr>
        <w:widowControl/>
        <w:jc w:val="left"/>
        <w:rPr>
          <w:rFonts w:asciiTheme="minorEastAsia" w:hAnsiTheme="minorEastAsia"/>
          <w:sz w:val="22"/>
        </w:rPr>
      </w:pPr>
    </w:p>
    <w:sectPr w:rsidR="00D856D6" w:rsidRPr="005B6328" w:rsidSect="00742422">
      <w:footerReference w:type="default" r:id="rId8"/>
      <w:pgSz w:w="11906" w:h="16838" w:code="9"/>
      <w:pgMar w:top="1440" w:right="1080" w:bottom="1440" w:left="1080" w:header="851" w:footer="0" w:gutter="0"/>
      <w:cols w:space="425"/>
      <w:docGrid w:type="linesAndChars" w:linePitch="359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16B" w:rsidRDefault="001F616B" w:rsidP="00973113">
      <w:r>
        <w:separator/>
      </w:r>
    </w:p>
  </w:endnote>
  <w:endnote w:type="continuationSeparator" w:id="0">
    <w:p w:rsidR="001F616B" w:rsidRDefault="001F616B" w:rsidP="0097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153657"/>
      <w:docPartObj>
        <w:docPartGallery w:val="Page Numbers (Bottom of Page)"/>
        <w:docPartUnique/>
      </w:docPartObj>
    </w:sdtPr>
    <w:sdtEndPr/>
    <w:sdtContent>
      <w:p w:rsidR="001F616B" w:rsidRDefault="00EB2516">
        <w:pPr>
          <w:pStyle w:val="a9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 xml:space="preserve"> PAGE   \* MERGEFORMAT </w:instrText>
        </w:r>
        <w:r>
          <w:rPr>
            <w:noProof/>
            <w:lang w:val="ja-JP"/>
          </w:rPr>
          <w:fldChar w:fldCharType="separate"/>
        </w:r>
        <w:r w:rsidR="005C4633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1F616B" w:rsidRDefault="001F61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16B" w:rsidRDefault="001F616B" w:rsidP="00973113">
      <w:r>
        <w:separator/>
      </w:r>
    </w:p>
  </w:footnote>
  <w:footnote w:type="continuationSeparator" w:id="0">
    <w:p w:rsidR="001F616B" w:rsidRDefault="001F616B" w:rsidP="00973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A24"/>
    <w:multiLevelType w:val="hybridMultilevel"/>
    <w:tmpl w:val="75AA6A1C"/>
    <w:lvl w:ilvl="0" w:tplc="D13ED9C8">
      <w:start w:val="2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73108A7"/>
    <w:multiLevelType w:val="hybridMultilevel"/>
    <w:tmpl w:val="AEA0A0DE"/>
    <w:lvl w:ilvl="0" w:tplc="61A455A2">
      <w:start w:val="2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B6A1091"/>
    <w:multiLevelType w:val="hybridMultilevel"/>
    <w:tmpl w:val="119ABD90"/>
    <w:lvl w:ilvl="0" w:tplc="8048B924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0368C7"/>
    <w:multiLevelType w:val="hybridMultilevel"/>
    <w:tmpl w:val="DCC62D38"/>
    <w:lvl w:ilvl="0" w:tplc="987C5D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dirty"/>
  <w:defaultTabStop w:val="840"/>
  <w:drawingGridHorizontalSpacing w:val="115"/>
  <w:drawingGridVerticalSpacing w:val="359"/>
  <w:displayHorizontalDrawingGridEvery w:val="0"/>
  <w:characterSpacingControl w:val="compressPunctuation"/>
  <w:hdrShapeDefaults>
    <o:shapedefaults v:ext="edit" spidmax="110593">
      <v:textbox inset="5.85pt,.7pt,5.85pt,.7pt"/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4D"/>
    <w:rsid w:val="00022608"/>
    <w:rsid w:val="0004252F"/>
    <w:rsid w:val="00054F55"/>
    <w:rsid w:val="00054FA1"/>
    <w:rsid w:val="000620E7"/>
    <w:rsid w:val="00081D9B"/>
    <w:rsid w:val="00096C1A"/>
    <w:rsid w:val="000A50A5"/>
    <w:rsid w:val="000A74CC"/>
    <w:rsid w:val="000A7DEF"/>
    <w:rsid w:val="000C6691"/>
    <w:rsid w:val="000E49A6"/>
    <w:rsid w:val="000F3664"/>
    <w:rsid w:val="00101A22"/>
    <w:rsid w:val="00114BB0"/>
    <w:rsid w:val="0013003F"/>
    <w:rsid w:val="00131822"/>
    <w:rsid w:val="00163B4D"/>
    <w:rsid w:val="00164F82"/>
    <w:rsid w:val="0017547F"/>
    <w:rsid w:val="001A2B81"/>
    <w:rsid w:val="001B1C11"/>
    <w:rsid w:val="001E36D2"/>
    <w:rsid w:val="001F616B"/>
    <w:rsid w:val="002002D5"/>
    <w:rsid w:val="0023662A"/>
    <w:rsid w:val="00240A96"/>
    <w:rsid w:val="00246EDA"/>
    <w:rsid w:val="002801BE"/>
    <w:rsid w:val="002C1931"/>
    <w:rsid w:val="002D4B46"/>
    <w:rsid w:val="002F3025"/>
    <w:rsid w:val="00310D52"/>
    <w:rsid w:val="0031721B"/>
    <w:rsid w:val="003208AA"/>
    <w:rsid w:val="00322706"/>
    <w:rsid w:val="00330A74"/>
    <w:rsid w:val="00384A4B"/>
    <w:rsid w:val="003872E7"/>
    <w:rsid w:val="003971D0"/>
    <w:rsid w:val="003A298F"/>
    <w:rsid w:val="003A7A7D"/>
    <w:rsid w:val="003B2346"/>
    <w:rsid w:val="003B5CB9"/>
    <w:rsid w:val="004065F2"/>
    <w:rsid w:val="00412506"/>
    <w:rsid w:val="0046505D"/>
    <w:rsid w:val="00480067"/>
    <w:rsid w:val="00480387"/>
    <w:rsid w:val="00494F1E"/>
    <w:rsid w:val="004B5E00"/>
    <w:rsid w:val="004C077C"/>
    <w:rsid w:val="004C0944"/>
    <w:rsid w:val="004C1F68"/>
    <w:rsid w:val="004D0C1D"/>
    <w:rsid w:val="004E12EB"/>
    <w:rsid w:val="004E40F7"/>
    <w:rsid w:val="00503153"/>
    <w:rsid w:val="00505108"/>
    <w:rsid w:val="00510C70"/>
    <w:rsid w:val="005111B3"/>
    <w:rsid w:val="00512E16"/>
    <w:rsid w:val="0051710F"/>
    <w:rsid w:val="0052689A"/>
    <w:rsid w:val="005636BC"/>
    <w:rsid w:val="005822B0"/>
    <w:rsid w:val="005A6B70"/>
    <w:rsid w:val="005B6328"/>
    <w:rsid w:val="005C4633"/>
    <w:rsid w:val="005F0F81"/>
    <w:rsid w:val="005F5F48"/>
    <w:rsid w:val="006309AB"/>
    <w:rsid w:val="00645578"/>
    <w:rsid w:val="00654ADF"/>
    <w:rsid w:val="00671B5C"/>
    <w:rsid w:val="006A73E5"/>
    <w:rsid w:val="006B34CC"/>
    <w:rsid w:val="006B36CA"/>
    <w:rsid w:val="006D4E63"/>
    <w:rsid w:val="006F3E61"/>
    <w:rsid w:val="00714340"/>
    <w:rsid w:val="00742422"/>
    <w:rsid w:val="007509C7"/>
    <w:rsid w:val="00767B7A"/>
    <w:rsid w:val="007906FA"/>
    <w:rsid w:val="007909AD"/>
    <w:rsid w:val="007B221F"/>
    <w:rsid w:val="007B5460"/>
    <w:rsid w:val="008001CC"/>
    <w:rsid w:val="00825E20"/>
    <w:rsid w:val="008424BD"/>
    <w:rsid w:val="0087328B"/>
    <w:rsid w:val="0088035C"/>
    <w:rsid w:val="008A60C6"/>
    <w:rsid w:val="008B362F"/>
    <w:rsid w:val="008B5BD6"/>
    <w:rsid w:val="008D7D21"/>
    <w:rsid w:val="0091561B"/>
    <w:rsid w:val="00947001"/>
    <w:rsid w:val="00950F90"/>
    <w:rsid w:val="009518B7"/>
    <w:rsid w:val="00965A6E"/>
    <w:rsid w:val="009708EF"/>
    <w:rsid w:val="00973113"/>
    <w:rsid w:val="00995646"/>
    <w:rsid w:val="009B1D1D"/>
    <w:rsid w:val="009E1EF7"/>
    <w:rsid w:val="009E2A09"/>
    <w:rsid w:val="009F10CB"/>
    <w:rsid w:val="009F55C4"/>
    <w:rsid w:val="009F5DD8"/>
    <w:rsid w:val="00A26711"/>
    <w:rsid w:val="00A43B8A"/>
    <w:rsid w:val="00A53D93"/>
    <w:rsid w:val="00A566C0"/>
    <w:rsid w:val="00A70DB4"/>
    <w:rsid w:val="00A878C6"/>
    <w:rsid w:val="00A938AD"/>
    <w:rsid w:val="00A96422"/>
    <w:rsid w:val="00AC5E24"/>
    <w:rsid w:val="00B05D3F"/>
    <w:rsid w:val="00B26188"/>
    <w:rsid w:val="00B307D0"/>
    <w:rsid w:val="00B55296"/>
    <w:rsid w:val="00B9328B"/>
    <w:rsid w:val="00BB1547"/>
    <w:rsid w:val="00BC3C85"/>
    <w:rsid w:val="00BC65D1"/>
    <w:rsid w:val="00BE7D5E"/>
    <w:rsid w:val="00C02FB2"/>
    <w:rsid w:val="00C23547"/>
    <w:rsid w:val="00C4112A"/>
    <w:rsid w:val="00C458A2"/>
    <w:rsid w:val="00CB2CE4"/>
    <w:rsid w:val="00CE484C"/>
    <w:rsid w:val="00CF38EE"/>
    <w:rsid w:val="00D10163"/>
    <w:rsid w:val="00D44272"/>
    <w:rsid w:val="00D63D86"/>
    <w:rsid w:val="00D65C32"/>
    <w:rsid w:val="00D76AD5"/>
    <w:rsid w:val="00D856D6"/>
    <w:rsid w:val="00DF60F7"/>
    <w:rsid w:val="00E12ACC"/>
    <w:rsid w:val="00E331AF"/>
    <w:rsid w:val="00E82089"/>
    <w:rsid w:val="00E82376"/>
    <w:rsid w:val="00E94ED6"/>
    <w:rsid w:val="00E96F5D"/>
    <w:rsid w:val="00EB2516"/>
    <w:rsid w:val="00EC15B1"/>
    <w:rsid w:val="00EC32F7"/>
    <w:rsid w:val="00EE45C8"/>
    <w:rsid w:val="00F07B73"/>
    <w:rsid w:val="00F1155A"/>
    <w:rsid w:val="00F2548C"/>
    <w:rsid w:val="00F303BC"/>
    <w:rsid w:val="00F73668"/>
    <w:rsid w:val="00F84B94"/>
    <w:rsid w:val="00F87AF7"/>
    <w:rsid w:val="00F9023A"/>
    <w:rsid w:val="00F977A9"/>
    <w:rsid w:val="00FA004E"/>
    <w:rsid w:val="00FA62E6"/>
    <w:rsid w:val="00FB025C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46EAC653"/>
  <w15:docId w15:val="{5DEABCDC-F944-48BE-810E-9CCA8BEC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35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636BC"/>
    <w:pPr>
      <w:ind w:leftChars="400" w:left="840"/>
    </w:pPr>
  </w:style>
  <w:style w:type="character" w:styleId="a6">
    <w:name w:val="Hyperlink"/>
    <w:basedOn w:val="a0"/>
    <w:uiPriority w:val="99"/>
    <w:unhideWhenUsed/>
    <w:rsid w:val="0052689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731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3113"/>
  </w:style>
  <w:style w:type="paragraph" w:styleId="a9">
    <w:name w:val="footer"/>
    <w:basedOn w:val="a"/>
    <w:link w:val="aa"/>
    <w:uiPriority w:val="99"/>
    <w:unhideWhenUsed/>
    <w:rsid w:val="009731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3113"/>
  </w:style>
  <w:style w:type="table" w:styleId="ab">
    <w:name w:val="Table Grid"/>
    <w:basedOn w:val="a1"/>
    <w:uiPriority w:val="59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AE24C-CBC6-45C7-9C78-83E3A8C5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19539</dc:creator>
  <cp:lastModifiedBy>宮下直人</cp:lastModifiedBy>
  <cp:revision>3</cp:revision>
  <cp:lastPrinted>2021-11-29T04:01:00Z</cp:lastPrinted>
  <dcterms:created xsi:type="dcterms:W3CDTF">2025-11-28T02:14:00Z</dcterms:created>
  <dcterms:modified xsi:type="dcterms:W3CDTF">2025-11-28T02:18:00Z</dcterms:modified>
</cp:coreProperties>
</file>