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同　　意　　書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wordWrap w:val="0"/>
        <w:ind w:left="480" w:hanging="480" w:hangingChars="2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1"/>
        <w:rPr>
          <w:rFonts w:hint="default"/>
          <w:sz w:val="24"/>
        </w:rPr>
      </w:pPr>
      <w:r>
        <w:rPr>
          <w:rFonts w:hint="eastAsia"/>
          <w:sz w:val="24"/>
        </w:rPr>
        <w:t>　伊那市長　白鳥　孝　様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伊那市商工業振興補助金の交付申請に当たって、市税、分担金、使用料その他の歳入の納付状況を確認することに同意します。</w:t>
      </w: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</w:p>
    <w:tbl>
      <w:tblPr>
        <w:tblStyle w:val="11"/>
        <w:tblW w:w="0" w:type="auto"/>
        <w:tblInd w:w="937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7553"/>
        <w:gridCol w:w="43"/>
      </w:tblGrid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所（法人として）</w:t>
            </w: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96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43" w:type="dxa"/>
          <w:cantSplit/>
          <w:trHeight w:val="529" w:hRule="atLeast"/>
        </w:trPr>
        <w:tc>
          <w:tcPr>
            <w:tcW w:w="7553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68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　　　　　　　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　所（代表者個人として）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　　表　　　　　　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印　</w:t>
            </w:r>
          </w:p>
        </w:tc>
      </w:tr>
      <w:tr>
        <w:trPr>
          <w:cantSplit/>
          <w:trHeight w:val="680" w:hRule="atLeast"/>
        </w:trPr>
        <w:tc>
          <w:tcPr>
            <w:tcW w:w="75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84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18" w:leftChars="199" w:firstLine="1667" w:firstLineChars="794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97"/>
  <w:drawingGridVerticalSpacing w:val="355"/>
  <w:displayHorizontalDrawingGridEvery w:val="0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101</Words>
  <Characters>103</Characters>
  <Application>JUST Note</Application>
  <Lines>1</Lines>
  <Paragraphs>1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同　　意　　書</dc:title>
  <dc:creator>skk01</dc:creator>
  <cp:lastModifiedBy>伊藤貴</cp:lastModifiedBy>
  <cp:lastPrinted>2010-02-03T05:16:00Z</cp:lastPrinted>
  <dcterms:created xsi:type="dcterms:W3CDTF">2022-05-02T10:06:00Z</dcterms:created>
  <dcterms:modified xsi:type="dcterms:W3CDTF">2026-03-10T05:11:11Z</dcterms:modified>
  <cp:revision>4</cp:revision>
</cp:coreProperties>
</file>