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D5" w:rsidRDefault="00D563D5" w:rsidP="00D563D5">
      <w:pPr>
        <w:pStyle w:val="Word"/>
        <w:spacing w:line="326" w:lineRule="exact"/>
        <w:jc w:val="left"/>
        <w:rPr>
          <w:rFonts w:hint="default"/>
          <w:b/>
          <w:sz w:val="24"/>
          <w:szCs w:val="28"/>
          <w:u w:val="single"/>
        </w:rPr>
      </w:pPr>
      <w:bookmarkStart w:id="0" w:name="_GoBack"/>
      <w:bookmarkEnd w:id="0"/>
      <w:r>
        <w:rPr>
          <w:rFonts w:hAnsi="ＭＳ Ｐゴシック"/>
        </w:rPr>
        <w:t xml:space="preserve">　</w:t>
      </w:r>
      <w:r w:rsidRPr="00070AAC">
        <w:rPr>
          <w:rFonts w:hAnsi="ＭＳ Ｐゴシック"/>
        </w:rPr>
        <w:t>（別紙）</w:t>
      </w:r>
    </w:p>
    <w:p w:rsidR="00A6564A" w:rsidRPr="005C19C3" w:rsidRDefault="00A6564A" w:rsidP="005C19C3">
      <w:pPr>
        <w:pStyle w:val="Word"/>
        <w:spacing w:line="326" w:lineRule="exact"/>
        <w:jc w:val="center"/>
        <w:rPr>
          <w:rFonts w:hint="default"/>
          <w:b/>
          <w:sz w:val="24"/>
          <w:szCs w:val="28"/>
          <w:u w:val="single"/>
        </w:rPr>
      </w:pPr>
      <w:r w:rsidRPr="005C19C3">
        <w:rPr>
          <w:b/>
          <w:sz w:val="24"/>
          <w:szCs w:val="28"/>
          <w:u w:val="single"/>
        </w:rPr>
        <w:t>棚田地域振興活動加算に関する目標について</w:t>
      </w:r>
    </w:p>
    <w:p w:rsidR="005C19C3" w:rsidRPr="005C19C3" w:rsidRDefault="005C19C3" w:rsidP="00A6564A">
      <w:pPr>
        <w:pStyle w:val="Word"/>
        <w:spacing w:line="326" w:lineRule="exact"/>
        <w:rPr>
          <w:rFonts w:hint="default"/>
          <w:szCs w:val="21"/>
        </w:rPr>
      </w:pPr>
    </w:p>
    <w:p w:rsidR="00A6564A" w:rsidRDefault="00A6564A" w:rsidP="00132581">
      <w:pPr>
        <w:pStyle w:val="Word"/>
        <w:spacing w:line="326" w:lineRule="exact"/>
        <w:rPr>
          <w:rFonts w:hint="default"/>
          <w:szCs w:val="21"/>
        </w:rPr>
      </w:pPr>
      <w:r>
        <w:rPr>
          <w:szCs w:val="21"/>
        </w:rPr>
        <w:t xml:space="preserve">　※　</w:t>
      </w:r>
      <w:r w:rsidR="005C19C3">
        <w:rPr>
          <w:szCs w:val="21"/>
        </w:rPr>
        <w:t>下記の</w:t>
      </w:r>
      <w:r>
        <w:rPr>
          <w:szCs w:val="21"/>
        </w:rPr>
        <w:t>（１）</w:t>
      </w:r>
      <w:r w:rsidR="00132581">
        <w:rPr>
          <w:szCs w:val="21"/>
        </w:rPr>
        <w:t>～（３）各々</w:t>
      </w:r>
      <w:r>
        <w:rPr>
          <w:szCs w:val="21"/>
        </w:rPr>
        <w:t>１つ以上、計３つ以上の目標を選んでください。</w:t>
      </w:r>
    </w:p>
    <w:p w:rsidR="00AF6BF1" w:rsidRDefault="00A6564A" w:rsidP="00AF6BF1">
      <w:pPr>
        <w:pStyle w:val="Word"/>
        <w:spacing w:line="326" w:lineRule="exact"/>
        <w:rPr>
          <w:rFonts w:hint="default"/>
          <w:color w:val="00B0F0"/>
          <w:szCs w:val="21"/>
        </w:rPr>
      </w:pPr>
      <w:r>
        <w:rPr>
          <w:szCs w:val="21"/>
        </w:rPr>
        <w:t xml:space="preserve">　※　その</w:t>
      </w:r>
      <w:r w:rsidR="00132581">
        <w:rPr>
          <w:szCs w:val="21"/>
        </w:rPr>
        <w:t>３つ以上の目標には、</w:t>
      </w:r>
      <w:r w:rsidR="00AF6BF1">
        <w:rPr>
          <w:szCs w:val="21"/>
        </w:rPr>
        <w:t>黒色で書かれた目標、</w:t>
      </w:r>
      <w:r w:rsidRPr="00A6564A">
        <w:rPr>
          <w:color w:val="FF0000"/>
          <w:szCs w:val="21"/>
        </w:rPr>
        <w:t>赤色</w:t>
      </w:r>
      <w:r>
        <w:rPr>
          <w:szCs w:val="21"/>
        </w:rPr>
        <w:t>で書かれた目標</w:t>
      </w:r>
      <w:r w:rsidR="00AF6BF1">
        <w:rPr>
          <w:szCs w:val="21"/>
        </w:rPr>
        <w:t>及び</w:t>
      </w:r>
      <w:r w:rsidRPr="00A6564A">
        <w:rPr>
          <w:color w:val="00B0F0"/>
          <w:szCs w:val="21"/>
        </w:rPr>
        <w:t>青色</w:t>
      </w:r>
    </w:p>
    <w:p w:rsidR="00A6564A" w:rsidRDefault="00A6564A" w:rsidP="00AF6BF1">
      <w:pPr>
        <w:pStyle w:val="Word"/>
        <w:spacing w:line="326" w:lineRule="exact"/>
        <w:ind w:firstLineChars="200" w:firstLine="459"/>
        <w:rPr>
          <w:rFonts w:hint="default"/>
          <w:szCs w:val="21"/>
        </w:rPr>
      </w:pPr>
      <w:r>
        <w:rPr>
          <w:szCs w:val="21"/>
        </w:rPr>
        <w:t>で書かれた目標</w:t>
      </w:r>
      <w:r w:rsidR="005C19C3">
        <w:rPr>
          <w:szCs w:val="21"/>
        </w:rPr>
        <w:t>を含め</w:t>
      </w:r>
      <w:r w:rsidR="00AF6BF1">
        <w:rPr>
          <w:szCs w:val="21"/>
        </w:rPr>
        <w:t>る必要があります</w:t>
      </w:r>
      <w:r w:rsidR="005C19C3">
        <w:rPr>
          <w:szCs w:val="21"/>
        </w:rPr>
        <w:t>。</w:t>
      </w:r>
      <w:r w:rsidR="00460F4C">
        <w:rPr>
          <w:szCs w:val="21"/>
        </w:rPr>
        <w:t>詳細は下記のとおりです。</w:t>
      </w:r>
    </w:p>
    <w:p w:rsidR="00460F4C" w:rsidRDefault="00460F4C" w:rsidP="00460F4C">
      <w:pPr>
        <w:pStyle w:val="Word"/>
        <w:spacing w:line="326" w:lineRule="exact"/>
        <w:rPr>
          <w:rFonts w:hint="default"/>
          <w:szCs w:val="21"/>
        </w:rPr>
      </w:pPr>
      <w:r>
        <w:rPr>
          <w:szCs w:val="21"/>
        </w:rPr>
        <w:t xml:space="preserve">　　　黒色で書かれた目標：</w:t>
      </w:r>
      <w:r w:rsidRPr="00460F4C">
        <w:rPr>
          <w:szCs w:val="21"/>
        </w:rPr>
        <w:t>棚田の価値を活かした活動（地域の実情に応じたもの）</w:t>
      </w:r>
    </w:p>
    <w:p w:rsidR="00460F4C" w:rsidRDefault="00460F4C" w:rsidP="00460F4C">
      <w:pPr>
        <w:pStyle w:val="Word"/>
        <w:spacing w:line="326" w:lineRule="exact"/>
        <w:rPr>
          <w:rFonts w:hint="default"/>
          <w:szCs w:val="21"/>
        </w:rPr>
      </w:pPr>
      <w:r>
        <w:rPr>
          <w:szCs w:val="21"/>
        </w:rPr>
        <w:t xml:space="preserve">　　　</w:t>
      </w:r>
      <w:r w:rsidRPr="00A6564A">
        <w:rPr>
          <w:color w:val="FF0000"/>
          <w:szCs w:val="21"/>
        </w:rPr>
        <w:t>赤色</w:t>
      </w:r>
      <w:r>
        <w:rPr>
          <w:szCs w:val="21"/>
        </w:rPr>
        <w:t>で書かれた目標：</w:t>
      </w:r>
      <w:r w:rsidRPr="00460F4C">
        <w:rPr>
          <w:szCs w:val="21"/>
        </w:rPr>
        <w:t>集落機能強化（人材の確保を含む）</w:t>
      </w:r>
    </w:p>
    <w:p w:rsidR="00460F4C" w:rsidRPr="00460F4C" w:rsidRDefault="00460F4C" w:rsidP="00460F4C">
      <w:pPr>
        <w:pStyle w:val="Word"/>
        <w:spacing w:line="326" w:lineRule="exact"/>
        <w:rPr>
          <w:rFonts w:hint="default"/>
          <w:color w:val="00B0F0"/>
          <w:szCs w:val="21"/>
        </w:rPr>
      </w:pPr>
      <w:r>
        <w:rPr>
          <w:szCs w:val="21"/>
        </w:rPr>
        <w:t xml:space="preserve">　　　</w:t>
      </w:r>
      <w:r w:rsidRPr="00A6564A">
        <w:rPr>
          <w:color w:val="00B0F0"/>
          <w:szCs w:val="21"/>
        </w:rPr>
        <w:t>青色</w:t>
      </w:r>
      <w:r>
        <w:rPr>
          <w:szCs w:val="21"/>
        </w:rPr>
        <w:t>で書かれた目標：生産性向上に関する活動</w:t>
      </w:r>
    </w:p>
    <w:p w:rsidR="005C19C3" w:rsidRDefault="005C19C3" w:rsidP="005C19C3">
      <w:pPr>
        <w:pStyle w:val="Word"/>
        <w:spacing w:line="326" w:lineRule="exact"/>
        <w:rPr>
          <w:rFonts w:hint="default"/>
          <w:szCs w:val="21"/>
        </w:rPr>
      </w:pPr>
      <w:r>
        <w:rPr>
          <w:szCs w:val="21"/>
        </w:rPr>
        <w:t xml:space="preserve">　※　定めた目標が達成できない場合、加算分の金額を</w:t>
      </w:r>
      <w:r w:rsidRPr="005C19C3">
        <w:rPr>
          <w:szCs w:val="21"/>
          <w:u w:val="double"/>
        </w:rPr>
        <w:t>遡って返還</w:t>
      </w:r>
      <w:r>
        <w:rPr>
          <w:szCs w:val="21"/>
        </w:rPr>
        <w:t>いただくことにな</w:t>
      </w:r>
    </w:p>
    <w:p w:rsidR="005C19C3" w:rsidRDefault="005C19C3" w:rsidP="005C19C3">
      <w:pPr>
        <w:pStyle w:val="Word"/>
        <w:spacing w:line="326" w:lineRule="exact"/>
        <w:ind w:firstLineChars="200" w:firstLine="459"/>
        <w:rPr>
          <w:rFonts w:hint="default"/>
          <w:szCs w:val="21"/>
        </w:rPr>
      </w:pPr>
      <w:r>
        <w:rPr>
          <w:szCs w:val="21"/>
        </w:rPr>
        <w:t>りますのでご注意ください。</w:t>
      </w:r>
    </w:p>
    <w:p w:rsidR="005C19C3" w:rsidRPr="00A6564A" w:rsidRDefault="005C19C3" w:rsidP="005C19C3">
      <w:pPr>
        <w:pStyle w:val="Word"/>
        <w:spacing w:line="326" w:lineRule="exact"/>
        <w:rPr>
          <w:rFonts w:hint="default"/>
          <w:szCs w:val="21"/>
        </w:rPr>
      </w:pPr>
    </w:p>
    <w:p w:rsidR="00A6564A" w:rsidRPr="005C19C3" w:rsidRDefault="00A6564A" w:rsidP="00A6564A">
      <w:pPr>
        <w:pStyle w:val="Word"/>
        <w:spacing w:line="326" w:lineRule="exact"/>
        <w:rPr>
          <w:rFonts w:hint="default"/>
          <w:b/>
          <w:color w:val="auto"/>
          <w:bdr w:val="single" w:sz="4" w:space="0" w:color="auto"/>
        </w:rPr>
      </w:pPr>
      <w:r w:rsidRPr="005C19C3">
        <w:rPr>
          <w:rFonts w:ascii="ＭＳ 明朝" w:hAnsi="ＭＳ 明朝"/>
          <w:b/>
          <w:color w:val="auto"/>
          <w:szCs w:val="21"/>
          <w:bdr w:val="single" w:sz="4" w:space="0" w:color="auto"/>
        </w:rPr>
        <w:t>（１）棚田等の保全</w:t>
      </w:r>
    </w:p>
    <w:p w:rsidR="00A6564A" w:rsidRPr="00A6564A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令和７年３月までに各棚田の保全に取り組む面積を現状維持する。</w:t>
      </w:r>
    </w:p>
    <w:p w:rsidR="00A6564A" w:rsidRPr="006E4FAF" w:rsidRDefault="005C19C3" w:rsidP="00A6564A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令和７年３月まで各棚田における新たな荒廃農地を発生させない。</w:t>
      </w:r>
    </w:p>
    <w:p w:rsidR="00A6564A" w:rsidRPr="00A6564A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・　</w:t>
      </w:r>
      <w:r w:rsidR="00A6564A" w:rsidRPr="00A6564A">
        <w:rPr>
          <w:rFonts w:ascii="ＭＳ 明朝" w:hAnsi="ＭＳ 明朝"/>
          <w:color w:val="FF0000"/>
          <w:szCs w:val="21"/>
        </w:rPr>
        <w:t>令和７年３月までに各棚田の保全に取り組む人数（団体）を減少させない。</w:t>
      </w:r>
    </w:p>
    <w:p w:rsidR="005C19C3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・　</w:t>
      </w:r>
      <w:r w:rsidR="00A6564A" w:rsidRPr="00A6564A">
        <w:rPr>
          <w:rFonts w:ascii="ＭＳ 明朝" w:hAnsi="ＭＳ 明朝"/>
          <w:color w:val="FF0000"/>
          <w:szCs w:val="21"/>
        </w:rPr>
        <w:t>令和７年３月までに各棚田の耕作を行う認定農業者、認定新規就農者等、人・</w:t>
      </w:r>
    </w:p>
    <w:p w:rsidR="00A6564A" w:rsidRPr="00A6564A" w:rsidRDefault="00A6564A" w:rsidP="005C19C3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FF0000"/>
          <w:szCs w:val="21"/>
        </w:rPr>
      </w:pPr>
      <w:r w:rsidRPr="00A6564A">
        <w:rPr>
          <w:rFonts w:ascii="ＭＳ 明朝" w:hAnsi="ＭＳ 明朝"/>
          <w:color w:val="FF0000"/>
          <w:szCs w:val="21"/>
        </w:rPr>
        <w:t>農地プランに位置付けられた中心経営体数を増加させる。</w:t>
      </w:r>
    </w:p>
    <w:p w:rsidR="005C19C3" w:rsidRDefault="00A6564A" w:rsidP="00A6564A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  <w:r w:rsidRPr="00A6564A">
        <w:rPr>
          <w:rFonts w:ascii="ＭＳ 明朝" w:hAnsi="ＭＳ 明朝"/>
          <w:color w:val="FF0000"/>
          <w:szCs w:val="21"/>
        </w:rPr>
        <w:t xml:space="preserve">　　</w:t>
      </w:r>
      <w:r w:rsidR="005C19C3">
        <w:rPr>
          <w:rFonts w:ascii="ＭＳ 明朝" w:hAnsi="ＭＳ 明朝"/>
          <w:color w:val="FF0000"/>
          <w:szCs w:val="21"/>
        </w:rPr>
        <w:t xml:space="preserve">・　</w:t>
      </w:r>
      <w:r w:rsidRPr="00A6564A">
        <w:rPr>
          <w:rFonts w:ascii="ＭＳ 明朝" w:hAnsi="ＭＳ 明朝"/>
          <w:color w:val="FF0000"/>
          <w:szCs w:val="21"/>
        </w:rPr>
        <w:t>令和７年３月までに各棚田の耕作を行う農業法人など集落営農組織を増加さ</w:t>
      </w:r>
    </w:p>
    <w:p w:rsidR="00A6564A" w:rsidRPr="006E4FAF" w:rsidRDefault="005C19C3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　　　</w:t>
      </w:r>
      <w:r w:rsidR="00A6564A" w:rsidRPr="00A6564A">
        <w:rPr>
          <w:rFonts w:ascii="ＭＳ 明朝" w:hAnsi="ＭＳ 明朝"/>
          <w:color w:val="FF0000"/>
          <w:szCs w:val="21"/>
        </w:rPr>
        <w:t>せる。</w:t>
      </w:r>
    </w:p>
    <w:p w:rsidR="005C19C3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00B0F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・　</w:t>
      </w:r>
      <w:r w:rsidR="00A6564A" w:rsidRPr="00C83F2B">
        <w:rPr>
          <w:rFonts w:ascii="ＭＳ 明朝" w:hAnsi="ＭＳ 明朝"/>
          <w:color w:val="00B0F0"/>
          <w:szCs w:val="21"/>
        </w:rPr>
        <w:t>令和７年３月までに、各棚田における担い手への農地集積率を５％以上増加</w:t>
      </w:r>
    </w:p>
    <w:p w:rsidR="00A6564A" w:rsidRPr="00C83F2B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00B0F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　</w:t>
      </w:r>
      <w:r w:rsidR="00A6564A" w:rsidRPr="00C83F2B">
        <w:rPr>
          <w:rFonts w:ascii="ＭＳ 明朝" w:hAnsi="ＭＳ 明朝"/>
          <w:color w:val="00B0F0"/>
          <w:szCs w:val="21"/>
        </w:rPr>
        <w:t>させる。</w:t>
      </w:r>
    </w:p>
    <w:p w:rsidR="005C19C3" w:rsidRDefault="005C19C3" w:rsidP="00A6564A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00B0F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・　</w:t>
      </w:r>
      <w:r w:rsidR="00A6564A" w:rsidRPr="00C83F2B">
        <w:rPr>
          <w:rFonts w:ascii="ＭＳ 明朝" w:hAnsi="ＭＳ 明朝"/>
          <w:color w:val="00B0F0"/>
          <w:szCs w:val="21"/>
        </w:rPr>
        <w:t>令和７年３月までに各棚田で自動草刈り機、防除用ドローン、自動給水栓、</w:t>
      </w:r>
    </w:p>
    <w:p w:rsidR="00A6564A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00B0F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　</w:t>
      </w:r>
      <w:r w:rsidR="00A6564A" w:rsidRPr="00C83F2B">
        <w:rPr>
          <w:rFonts w:ascii="ＭＳ 明朝" w:hAnsi="ＭＳ 明朝"/>
          <w:color w:val="00B0F0"/>
          <w:szCs w:val="21"/>
        </w:rPr>
        <w:t>水田センサー、農地営農管理システム等スマート農業機器を１台以上導入する。</w:t>
      </w:r>
    </w:p>
    <w:p w:rsidR="005C19C3" w:rsidRPr="00C83F2B" w:rsidRDefault="005C19C3" w:rsidP="005C19C3">
      <w:pPr>
        <w:pStyle w:val="Word"/>
        <w:spacing w:line="326" w:lineRule="exact"/>
        <w:rPr>
          <w:rFonts w:ascii="ＭＳ 明朝" w:hAnsi="ＭＳ 明朝" w:hint="default"/>
          <w:color w:val="00B0F0"/>
          <w:szCs w:val="21"/>
        </w:rPr>
      </w:pPr>
    </w:p>
    <w:p w:rsidR="00A6564A" w:rsidRPr="005C19C3" w:rsidRDefault="00A6564A" w:rsidP="00A6564A">
      <w:pPr>
        <w:pStyle w:val="Word"/>
        <w:spacing w:line="326" w:lineRule="exact"/>
        <w:rPr>
          <w:rFonts w:ascii="ＭＳ 明朝" w:hAnsi="ＭＳ 明朝" w:hint="default"/>
          <w:b/>
          <w:color w:val="FF0000"/>
          <w:szCs w:val="21"/>
        </w:rPr>
      </w:pPr>
      <w:r w:rsidRPr="005C19C3">
        <w:rPr>
          <w:rFonts w:ascii="ＭＳ 明朝" w:hAnsi="ＭＳ 明朝"/>
          <w:b/>
          <w:color w:val="auto"/>
          <w:sz w:val="22"/>
          <w:szCs w:val="21"/>
          <w:bdr w:val="single" w:sz="4" w:space="0" w:color="auto"/>
        </w:rPr>
        <w:t>（２）棚田等の保全を通じた多面にわたる機能の維持・発揮</w:t>
      </w:r>
    </w:p>
    <w:p w:rsidR="00A6564A" w:rsidRPr="00C83F2B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00B0F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・　</w:t>
      </w:r>
      <w:r w:rsidR="00A6564A" w:rsidRPr="00C83F2B">
        <w:rPr>
          <w:rFonts w:ascii="ＭＳ 明朝" w:hAnsi="ＭＳ 明朝"/>
          <w:color w:val="00B0F0"/>
          <w:szCs w:val="21"/>
        </w:rPr>
        <w:t>棚田米を安定生産し、１等米比率を維持する。</w:t>
      </w:r>
    </w:p>
    <w:p w:rsidR="00A6564A" w:rsidRPr="006E4FAF" w:rsidRDefault="005C19C3" w:rsidP="00A6564A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00B0F0"/>
          <w:szCs w:val="21"/>
        </w:rPr>
        <w:t xml:space="preserve">・　</w:t>
      </w:r>
      <w:r w:rsidR="00A6564A" w:rsidRPr="00C83F2B">
        <w:rPr>
          <w:rFonts w:ascii="ＭＳ 明朝" w:hAnsi="ＭＳ 明朝"/>
          <w:color w:val="00B0F0"/>
          <w:szCs w:val="21"/>
        </w:rPr>
        <w:t>そば・大豆等のローテーションによる安定生産を推進する。</w:t>
      </w:r>
    </w:p>
    <w:p w:rsidR="005C19C3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 w:rsidRPr="005C19C3">
        <w:rPr>
          <w:rFonts w:ascii="ＭＳ 明朝" w:hAnsi="ＭＳ 明朝"/>
          <w:color w:val="00B0F0"/>
          <w:szCs w:val="21"/>
        </w:rPr>
        <w:t>・</w:t>
      </w:r>
      <w:r>
        <w:rPr>
          <w:rFonts w:ascii="ＭＳ 明朝" w:hAnsi="ＭＳ 明朝"/>
          <w:color w:val="auto"/>
          <w:szCs w:val="21"/>
        </w:rPr>
        <w:t xml:space="preserve">　</w:t>
      </w:r>
      <w:r w:rsidR="00A6564A" w:rsidRPr="00C83F2B">
        <w:rPr>
          <w:rFonts w:ascii="ＭＳ 明朝" w:hAnsi="ＭＳ 明朝"/>
          <w:color w:val="00B0F0"/>
          <w:szCs w:val="21"/>
        </w:rPr>
        <w:t>令和７年３月までに各棚田で環境保全型の農業（有機農業、カバークロップ、</w:t>
      </w:r>
    </w:p>
    <w:p w:rsidR="00A6564A" w:rsidRPr="006E4FAF" w:rsidRDefault="00A6564A" w:rsidP="005C19C3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FF0000"/>
          <w:szCs w:val="21"/>
        </w:rPr>
      </w:pPr>
      <w:r w:rsidRPr="00C83F2B">
        <w:rPr>
          <w:rFonts w:ascii="ＭＳ 明朝" w:hAnsi="ＭＳ 明朝"/>
          <w:color w:val="00B0F0"/>
          <w:szCs w:val="21"/>
        </w:rPr>
        <w:t>堆肥の施用等）を実施する。</w:t>
      </w:r>
    </w:p>
    <w:p w:rsidR="005C19C3" w:rsidRDefault="005C19C3" w:rsidP="00A6564A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令和７年３月までに各棚田における鳥獣被害面積及び額を５％以上減少させ</w:t>
      </w:r>
    </w:p>
    <w:p w:rsidR="00A6564A" w:rsidRPr="00A6564A" w:rsidRDefault="00A6564A" w:rsidP="005C19C3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auto"/>
          <w:szCs w:val="21"/>
        </w:rPr>
      </w:pPr>
      <w:r w:rsidRPr="00A6564A">
        <w:rPr>
          <w:rFonts w:ascii="ＭＳ 明朝" w:hAnsi="ＭＳ 明朝"/>
          <w:color w:val="auto"/>
          <w:szCs w:val="21"/>
        </w:rPr>
        <w:t>る。</w:t>
      </w:r>
    </w:p>
    <w:p w:rsidR="00A6564A" w:rsidRPr="00A6564A" w:rsidRDefault="005C19C3" w:rsidP="005C19C3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令和７年３月までに各棚田及び周辺に景観作物を１カ所以上作付けする。</w:t>
      </w:r>
    </w:p>
    <w:p w:rsidR="00A6564A" w:rsidRDefault="005C19C3" w:rsidP="00A6564A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各棚田において草刈り等を行い、人の手の入った美しい田園風景を維持する。</w:t>
      </w:r>
    </w:p>
    <w:p w:rsidR="005C19C3" w:rsidRPr="00902469" w:rsidRDefault="005C19C3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542B4C" w:rsidRDefault="00542B4C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902469" w:rsidRPr="00542B4C" w:rsidRDefault="00902469" w:rsidP="005C19C3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A6564A" w:rsidRPr="00132581" w:rsidRDefault="00A6564A" w:rsidP="00A6564A">
      <w:pPr>
        <w:pStyle w:val="Word"/>
        <w:spacing w:line="326" w:lineRule="exact"/>
        <w:ind w:left="107"/>
        <w:rPr>
          <w:rFonts w:ascii="ＭＳ 明朝" w:hAnsi="ＭＳ 明朝" w:hint="default"/>
          <w:b/>
          <w:color w:val="auto"/>
          <w:szCs w:val="21"/>
        </w:rPr>
      </w:pPr>
      <w:r w:rsidRPr="00132581">
        <w:rPr>
          <w:rFonts w:ascii="ＭＳ 明朝" w:hAnsi="ＭＳ 明朝"/>
          <w:b/>
          <w:color w:val="auto"/>
          <w:sz w:val="22"/>
          <w:szCs w:val="21"/>
          <w:bdr w:val="single" w:sz="4" w:space="0" w:color="auto"/>
        </w:rPr>
        <w:lastRenderedPageBreak/>
        <w:t>（３）棚田を核とした棚田地域の振興</w:t>
      </w:r>
    </w:p>
    <w:p w:rsidR="00A6564A" w:rsidRPr="00A6564A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令和７年３月までに棚田オーナー制度を確立する。</w:t>
      </w:r>
    </w:p>
    <w:p w:rsidR="00132581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各棚田で農村交流体験イベントを年間１回以上開催し、年間20人以上の参</w:t>
      </w:r>
    </w:p>
    <w:p w:rsidR="00A6564A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　</w:t>
      </w:r>
      <w:r w:rsidR="00A6564A" w:rsidRPr="00A6564A">
        <w:rPr>
          <w:rFonts w:ascii="ＭＳ 明朝" w:hAnsi="ＭＳ 明朝"/>
          <w:color w:val="auto"/>
          <w:szCs w:val="21"/>
        </w:rPr>
        <w:t>加者を確保する。</w:t>
      </w:r>
    </w:p>
    <w:p w:rsidR="00132581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・　</w:t>
      </w:r>
      <w:r w:rsidR="00A6564A" w:rsidRPr="00A6564A">
        <w:rPr>
          <w:rFonts w:ascii="ＭＳ 明朝" w:hAnsi="ＭＳ 明朝"/>
          <w:color w:val="FF0000"/>
          <w:szCs w:val="21"/>
        </w:rPr>
        <w:t>令和７年３月までに各棚田地域における移住・定住者を５人以上増加させ</w:t>
      </w:r>
    </w:p>
    <w:p w:rsidR="00902469" w:rsidRDefault="00A6564A" w:rsidP="00902469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FF0000"/>
          <w:szCs w:val="21"/>
        </w:rPr>
      </w:pPr>
      <w:r w:rsidRPr="00A6564A">
        <w:rPr>
          <w:rFonts w:ascii="ＭＳ 明朝" w:hAnsi="ＭＳ 明朝"/>
          <w:color w:val="FF0000"/>
          <w:szCs w:val="21"/>
        </w:rPr>
        <w:t>る。</w:t>
      </w:r>
    </w:p>
    <w:p w:rsidR="00902469" w:rsidRPr="00A6564A" w:rsidRDefault="00902469" w:rsidP="00902469">
      <w:pPr>
        <w:pStyle w:val="Word"/>
        <w:spacing w:line="326" w:lineRule="exact"/>
        <w:ind w:leftChars="300" w:left="919" w:hangingChars="100" w:hanging="230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・　</w:t>
      </w:r>
      <w:r w:rsidRPr="00A6564A">
        <w:rPr>
          <w:rFonts w:ascii="ＭＳ 明朝" w:hAnsi="ＭＳ 明朝"/>
          <w:color w:val="FF0000"/>
          <w:szCs w:val="21"/>
        </w:rPr>
        <w:t>令和７年３月までに各棚田にインターンシップ、営農ボランティア、農福連携等を通じた外部人材を１名以上確保する。</w:t>
      </w:r>
    </w:p>
    <w:p w:rsidR="00902469" w:rsidRDefault="00902469" w:rsidP="00902469">
      <w:pPr>
        <w:pStyle w:val="Word"/>
        <w:spacing w:line="326" w:lineRule="exact"/>
        <w:ind w:leftChars="300" w:left="919" w:hangingChars="100" w:hanging="230"/>
        <w:rPr>
          <w:rFonts w:ascii="ＭＳ 明朝" w:hAnsi="ＭＳ 明朝" w:hint="default"/>
          <w:color w:val="FF0000"/>
          <w:szCs w:val="21"/>
        </w:rPr>
      </w:pPr>
      <w:r>
        <w:rPr>
          <w:rFonts w:ascii="ＭＳ 明朝" w:hAnsi="ＭＳ 明朝"/>
          <w:color w:val="FF0000"/>
          <w:szCs w:val="21"/>
        </w:rPr>
        <w:t xml:space="preserve">・　</w:t>
      </w:r>
      <w:r w:rsidRPr="00A6564A">
        <w:rPr>
          <w:rFonts w:ascii="ＭＳ 明朝" w:hAnsi="ＭＳ 明朝"/>
          <w:color w:val="FF0000"/>
          <w:szCs w:val="21"/>
        </w:rPr>
        <w:t>令和７年３月までに地域運営組織（区、地区常会等）と連携した地域自治機能強化活動（高齢者の見回り、送迎、買物支援等）を開始する。</w:t>
      </w:r>
    </w:p>
    <w:p w:rsidR="00A6564A" w:rsidRPr="00902469" w:rsidRDefault="00A6564A" w:rsidP="00132581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FFC000"/>
          <w:szCs w:val="21"/>
        </w:rPr>
      </w:pPr>
    </w:p>
    <w:p w:rsidR="00132581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令和７年３月までに棚田地域における農泊の取組農家数を全体で10軒以</w:t>
      </w:r>
    </w:p>
    <w:p w:rsidR="00A6564A" w:rsidRPr="00A6564A" w:rsidRDefault="00A6564A" w:rsidP="00A6564A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auto"/>
          <w:szCs w:val="21"/>
        </w:rPr>
      </w:pPr>
      <w:r w:rsidRPr="00A6564A">
        <w:rPr>
          <w:rFonts w:ascii="ＭＳ 明朝" w:hAnsi="ＭＳ 明朝"/>
          <w:color w:val="auto"/>
          <w:szCs w:val="21"/>
        </w:rPr>
        <w:t>上増加させる。</w:t>
      </w:r>
    </w:p>
    <w:p w:rsidR="00132581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・　</w:t>
      </w:r>
      <w:r w:rsidR="00A6564A" w:rsidRPr="00A6564A">
        <w:rPr>
          <w:rFonts w:ascii="ＭＳ 明朝" w:hAnsi="ＭＳ 明朝"/>
          <w:color w:val="auto"/>
          <w:szCs w:val="21"/>
        </w:rPr>
        <w:t>令和７年３月までに棚田地域における空き家又は古民家の再生・活用数を</w:t>
      </w:r>
    </w:p>
    <w:p w:rsidR="00A6564A" w:rsidRPr="00A6564A" w:rsidRDefault="00A6564A" w:rsidP="00A6564A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auto"/>
          <w:szCs w:val="21"/>
        </w:rPr>
      </w:pPr>
      <w:r w:rsidRPr="00A6564A">
        <w:rPr>
          <w:rFonts w:ascii="ＭＳ 明朝" w:hAnsi="ＭＳ 明朝"/>
          <w:color w:val="auto"/>
          <w:szCs w:val="21"/>
        </w:rPr>
        <w:t>10件以上増加させる。</w:t>
      </w:r>
    </w:p>
    <w:p w:rsidR="00132581" w:rsidRDefault="00132581" w:rsidP="0013258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00B0F0"/>
          <w:szCs w:val="21"/>
        </w:rPr>
      </w:pPr>
      <w:r w:rsidRPr="00132581">
        <w:rPr>
          <w:rFonts w:ascii="ＭＳ 明朝" w:hAnsi="ＭＳ 明朝"/>
          <w:color w:val="00B0F0"/>
          <w:szCs w:val="21"/>
        </w:rPr>
        <w:t>・</w:t>
      </w:r>
      <w:r>
        <w:rPr>
          <w:rFonts w:ascii="ＭＳ 明朝" w:hAnsi="ＭＳ 明朝"/>
          <w:color w:val="auto"/>
          <w:szCs w:val="21"/>
        </w:rPr>
        <w:t xml:space="preserve">　</w:t>
      </w:r>
      <w:r w:rsidR="00A6564A" w:rsidRPr="00C83F2B">
        <w:rPr>
          <w:rFonts w:ascii="ＭＳ 明朝" w:hAnsi="ＭＳ 明朝"/>
          <w:color w:val="00B0F0"/>
          <w:szCs w:val="21"/>
        </w:rPr>
        <w:t>令和７年３月までに棚田米等を原料とした加工品を１品以上特産品化し、</w:t>
      </w:r>
    </w:p>
    <w:p w:rsidR="00A6564A" w:rsidRPr="006E4FAF" w:rsidRDefault="00A6564A" w:rsidP="00A6564A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FF0000"/>
          <w:szCs w:val="21"/>
        </w:rPr>
      </w:pPr>
      <w:r w:rsidRPr="00C83F2B">
        <w:rPr>
          <w:rFonts w:ascii="ＭＳ 明朝" w:hAnsi="ＭＳ 明朝"/>
          <w:color w:val="00B0F0"/>
          <w:szCs w:val="21"/>
        </w:rPr>
        <w:t>販売を促進する。</w:t>
      </w:r>
    </w:p>
    <w:p w:rsidR="00A04111" w:rsidRDefault="00A04111"/>
    <w:p w:rsidR="00A04111" w:rsidRDefault="00A04111"/>
    <w:p w:rsidR="00A04111" w:rsidRDefault="00A04111" w:rsidP="00A04111">
      <w:pPr>
        <w:pStyle w:val="Word"/>
        <w:spacing w:line="326" w:lineRule="exact"/>
        <w:rPr>
          <w:rFonts w:ascii="ＭＳ 明朝" w:hAnsi="ＭＳ 明朝" w:hint="default"/>
          <w:b/>
          <w:color w:val="auto"/>
          <w:sz w:val="22"/>
          <w:szCs w:val="21"/>
          <w:bdr w:val="single" w:sz="4" w:space="0" w:color="auto"/>
        </w:rPr>
      </w:pPr>
      <w:r>
        <w:rPr>
          <w:rFonts w:ascii="ＭＳ 明朝" w:hAnsi="ＭＳ 明朝"/>
          <w:b/>
          <w:color w:val="auto"/>
          <w:sz w:val="22"/>
          <w:szCs w:val="21"/>
          <w:bdr w:val="single" w:sz="4" w:space="0" w:color="auto"/>
        </w:rPr>
        <w:t>目標設定例</w:t>
      </w:r>
    </w:p>
    <w:p w:rsidR="00A04111" w:rsidRPr="00132581" w:rsidRDefault="00A04111" w:rsidP="00A04111">
      <w:pPr>
        <w:pStyle w:val="Word"/>
        <w:spacing w:line="326" w:lineRule="exact"/>
        <w:rPr>
          <w:rFonts w:ascii="ＭＳ 明朝" w:hAnsi="ＭＳ 明朝" w:hint="default"/>
          <w:b/>
          <w:color w:val="auto"/>
          <w:szCs w:val="21"/>
        </w:rPr>
      </w:pPr>
    </w:p>
    <w:p w:rsidR="00A04111" w:rsidRPr="00A04111" w:rsidRDefault="00A04111">
      <w:pPr>
        <w:rPr>
          <w:rFonts w:ascii="ＭＳ 明朝" w:eastAsia="ＭＳ 明朝" w:hAnsi="ＭＳ 明朝"/>
        </w:rPr>
      </w:pPr>
      <w:r w:rsidRPr="00A04111">
        <w:rPr>
          <w:rFonts w:ascii="ＭＳ 明朝" w:eastAsia="ＭＳ 明朝" w:hAnsi="ＭＳ 明朝" w:hint="eastAsia"/>
        </w:rPr>
        <w:t>（１）棚田等の保全</w:t>
      </w:r>
    </w:p>
    <w:p w:rsidR="00A04111" w:rsidRPr="00A04111" w:rsidRDefault="00A04111" w:rsidP="00A04111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FF0000"/>
          <w:szCs w:val="21"/>
        </w:rPr>
      </w:pPr>
      <w:r w:rsidRPr="00A04111">
        <w:rPr>
          <w:rFonts w:ascii="ＭＳ 明朝" w:hAnsi="ＭＳ 明朝"/>
        </w:rPr>
        <w:t xml:space="preserve">　</w:t>
      </w:r>
      <w:r w:rsidRPr="00A04111">
        <w:rPr>
          <w:rFonts w:ascii="ＭＳ 明朝" w:hAnsi="ＭＳ 明朝"/>
          <w:color w:val="FF0000"/>
          <w:szCs w:val="21"/>
        </w:rPr>
        <w:t>・　令和７年３月までに各棚田の保全に取り組む人数（団体）を減少させない。</w:t>
      </w:r>
    </w:p>
    <w:p w:rsidR="00A04111" w:rsidRPr="00A04111" w:rsidRDefault="00A04111" w:rsidP="00A04111">
      <w:pPr>
        <w:pStyle w:val="Word"/>
        <w:spacing w:line="326" w:lineRule="exact"/>
        <w:rPr>
          <w:rFonts w:ascii="ＭＳ 明朝" w:hAnsi="ＭＳ 明朝" w:hint="default"/>
          <w:color w:val="FF0000"/>
          <w:szCs w:val="21"/>
        </w:rPr>
      </w:pPr>
    </w:p>
    <w:p w:rsidR="00A04111" w:rsidRPr="00A04111" w:rsidRDefault="00A04111">
      <w:pPr>
        <w:rPr>
          <w:rFonts w:ascii="ＭＳ 明朝" w:eastAsia="ＭＳ 明朝" w:hAnsi="ＭＳ 明朝"/>
        </w:rPr>
      </w:pPr>
      <w:r w:rsidRPr="00A04111">
        <w:rPr>
          <w:rFonts w:ascii="ＭＳ 明朝" w:eastAsia="ＭＳ 明朝" w:hAnsi="ＭＳ 明朝" w:hint="eastAsia"/>
        </w:rPr>
        <w:t>（２）棚田等の保全を通じた多面にわたる機能の維持・発揮</w:t>
      </w:r>
    </w:p>
    <w:p w:rsidR="00A04111" w:rsidRPr="00A04111" w:rsidRDefault="00A04111" w:rsidP="00A04111">
      <w:pPr>
        <w:pStyle w:val="Word"/>
        <w:spacing w:line="326" w:lineRule="exact"/>
        <w:ind w:firstLineChars="200" w:firstLine="459"/>
        <w:rPr>
          <w:rFonts w:ascii="ＭＳ 明朝" w:hAnsi="ＭＳ 明朝" w:hint="default"/>
          <w:color w:val="auto"/>
          <w:szCs w:val="21"/>
        </w:rPr>
      </w:pPr>
      <w:r w:rsidRPr="00A04111">
        <w:rPr>
          <w:rFonts w:ascii="ＭＳ 明朝" w:hAnsi="ＭＳ 明朝"/>
        </w:rPr>
        <w:t xml:space="preserve">　</w:t>
      </w:r>
      <w:r w:rsidRPr="00A04111">
        <w:rPr>
          <w:rFonts w:ascii="ＭＳ 明朝" w:hAnsi="ＭＳ 明朝"/>
          <w:color w:val="auto"/>
          <w:szCs w:val="21"/>
        </w:rPr>
        <w:t>・　令和７年３月までに各棚田及び周辺に景観作物を１カ所以上作付けする。</w:t>
      </w:r>
    </w:p>
    <w:p w:rsidR="00A04111" w:rsidRPr="00A04111" w:rsidRDefault="00A04111" w:rsidP="00A04111">
      <w:pPr>
        <w:pStyle w:val="Word"/>
        <w:spacing w:line="326" w:lineRule="exact"/>
        <w:rPr>
          <w:rFonts w:ascii="ＭＳ 明朝" w:hAnsi="ＭＳ 明朝" w:hint="default"/>
          <w:color w:val="auto"/>
          <w:szCs w:val="21"/>
        </w:rPr>
      </w:pPr>
    </w:p>
    <w:p w:rsidR="00A04111" w:rsidRPr="00A04111" w:rsidRDefault="00A04111" w:rsidP="00A04111">
      <w:pPr>
        <w:pStyle w:val="Word"/>
        <w:spacing w:line="326" w:lineRule="exact"/>
        <w:rPr>
          <w:rFonts w:ascii="ＭＳ 明朝" w:hAnsi="ＭＳ 明朝" w:hint="default"/>
          <w:color w:val="auto"/>
          <w:szCs w:val="21"/>
        </w:rPr>
      </w:pPr>
      <w:r w:rsidRPr="00A04111">
        <w:rPr>
          <w:rFonts w:ascii="ＭＳ 明朝" w:hAnsi="ＭＳ 明朝"/>
          <w:color w:val="auto"/>
          <w:szCs w:val="21"/>
        </w:rPr>
        <w:t>（３）棚田を核とした棚田地域の振興</w:t>
      </w:r>
    </w:p>
    <w:p w:rsidR="00A04111" w:rsidRPr="00A04111" w:rsidRDefault="00A04111" w:rsidP="00A04111">
      <w:pPr>
        <w:pStyle w:val="Word"/>
        <w:spacing w:line="326" w:lineRule="exact"/>
        <w:ind w:firstLineChars="300" w:firstLine="689"/>
        <w:rPr>
          <w:rFonts w:ascii="ＭＳ 明朝" w:hAnsi="ＭＳ 明朝" w:hint="default"/>
          <w:color w:val="00B0F0"/>
          <w:szCs w:val="21"/>
        </w:rPr>
      </w:pPr>
      <w:r w:rsidRPr="00A04111">
        <w:rPr>
          <w:rFonts w:ascii="ＭＳ 明朝" w:hAnsi="ＭＳ 明朝"/>
          <w:color w:val="00B0F0"/>
          <w:szCs w:val="21"/>
        </w:rPr>
        <w:t>・</w:t>
      </w:r>
      <w:r w:rsidRPr="00A04111">
        <w:rPr>
          <w:rFonts w:ascii="ＭＳ 明朝" w:hAnsi="ＭＳ 明朝"/>
          <w:color w:val="auto"/>
          <w:szCs w:val="21"/>
        </w:rPr>
        <w:t xml:space="preserve">　</w:t>
      </w:r>
      <w:r w:rsidRPr="00A04111">
        <w:rPr>
          <w:rFonts w:ascii="ＭＳ 明朝" w:hAnsi="ＭＳ 明朝"/>
          <w:color w:val="00B0F0"/>
          <w:szCs w:val="21"/>
        </w:rPr>
        <w:t>令和７年３月までに棚田米等を原料とした加工品を１品以上特産品化し、</w:t>
      </w:r>
    </w:p>
    <w:p w:rsidR="00A04111" w:rsidRPr="00A04111" w:rsidRDefault="00A04111" w:rsidP="00A04111">
      <w:pPr>
        <w:pStyle w:val="Word"/>
        <w:spacing w:line="326" w:lineRule="exact"/>
        <w:ind w:firstLineChars="400" w:firstLine="919"/>
        <w:rPr>
          <w:rFonts w:ascii="ＭＳ 明朝" w:hAnsi="ＭＳ 明朝" w:hint="default"/>
          <w:color w:val="FF0000"/>
          <w:szCs w:val="21"/>
        </w:rPr>
      </w:pPr>
      <w:r w:rsidRPr="00A04111">
        <w:rPr>
          <w:rFonts w:ascii="ＭＳ 明朝" w:hAnsi="ＭＳ 明朝"/>
          <w:color w:val="00B0F0"/>
          <w:szCs w:val="21"/>
        </w:rPr>
        <w:t>販売を促進する。</w:t>
      </w:r>
    </w:p>
    <w:p w:rsidR="00A04111" w:rsidRPr="00A04111" w:rsidRDefault="00A04111" w:rsidP="00A04111">
      <w:pPr>
        <w:pStyle w:val="Word"/>
        <w:spacing w:line="326" w:lineRule="exact"/>
        <w:rPr>
          <w:rFonts w:ascii="ＭＳ 明朝" w:hAnsi="ＭＳ 明朝" w:hint="default"/>
          <w:color w:val="auto"/>
          <w:szCs w:val="21"/>
        </w:rPr>
      </w:pPr>
    </w:p>
    <w:p w:rsidR="00A04111" w:rsidRPr="00A04111" w:rsidRDefault="00A04111"/>
    <w:sectPr w:rsidR="00A04111" w:rsidRPr="00A04111" w:rsidSect="00D05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D5" w:rsidRDefault="00D563D5" w:rsidP="00D563D5">
      <w:r>
        <w:separator/>
      </w:r>
    </w:p>
  </w:endnote>
  <w:endnote w:type="continuationSeparator" w:id="0">
    <w:p w:rsidR="00D563D5" w:rsidRDefault="00D563D5" w:rsidP="00D5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D5" w:rsidRDefault="00D563D5" w:rsidP="00D563D5">
      <w:r>
        <w:separator/>
      </w:r>
    </w:p>
  </w:footnote>
  <w:footnote w:type="continuationSeparator" w:id="0">
    <w:p w:rsidR="00D563D5" w:rsidRDefault="00D563D5" w:rsidP="00D5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F7" w:rsidRDefault="008336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4A"/>
    <w:rsid w:val="00056DE1"/>
    <w:rsid w:val="00132581"/>
    <w:rsid w:val="00460F4C"/>
    <w:rsid w:val="00542B4C"/>
    <w:rsid w:val="005C19C3"/>
    <w:rsid w:val="008336F7"/>
    <w:rsid w:val="00902469"/>
    <w:rsid w:val="009246B4"/>
    <w:rsid w:val="00A04111"/>
    <w:rsid w:val="00A6564A"/>
    <w:rsid w:val="00AF6BF1"/>
    <w:rsid w:val="00D05BF5"/>
    <w:rsid w:val="00D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6564A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32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5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6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3D5"/>
  </w:style>
  <w:style w:type="paragraph" w:styleId="a7">
    <w:name w:val="footer"/>
    <w:basedOn w:val="a"/>
    <w:link w:val="a8"/>
    <w:uiPriority w:val="99"/>
    <w:unhideWhenUsed/>
    <w:rsid w:val="00D56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2020-11-25T00:01:00Z</dcterms:created>
  <dcterms:modified xsi:type="dcterms:W3CDTF">2020-11-25T00:01:00Z</dcterms:modified>
</cp:coreProperties>
</file>