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5D" w:rsidRPr="00070AAC" w:rsidRDefault="00496711" w:rsidP="006650E3">
      <w:pPr>
        <w:ind w:left="1200" w:hanging="1200"/>
        <w:jc w:val="left"/>
        <w:rPr>
          <w:rFonts w:hAnsi="ＭＳ Ｐゴシック"/>
        </w:rPr>
      </w:pPr>
      <w:bookmarkStart w:id="0" w:name="_GoBack"/>
      <w:bookmarkEnd w:id="0"/>
      <w:r>
        <w:rPr>
          <w:rFonts w:hAnsi="ＭＳ Ｐゴシック" w:hint="eastAsia"/>
        </w:rPr>
        <w:t xml:space="preserve">　</w:t>
      </w:r>
      <w:r w:rsidRPr="00070AAC">
        <w:rPr>
          <w:rFonts w:hAnsi="ＭＳ Ｐゴシック" w:hint="eastAsia"/>
        </w:rPr>
        <w:t>（別紙）</w:t>
      </w:r>
      <w:r>
        <w:rPr>
          <w:rFonts w:hAnsi="ＭＳ Ｐゴシック" w:hint="eastAsia"/>
        </w:rPr>
        <w:t xml:space="preserve">　</w:t>
      </w:r>
      <w:r>
        <w:rPr>
          <w:rFonts w:hAnsi="ＭＳ Ｐゴシック"/>
        </w:rPr>
        <w:t xml:space="preserve">　　　　　　　　　　　　　　　　　　　　　　　　　　　　　　　　　　　　　　　　　</w:t>
      </w:r>
      <w:r w:rsidR="00094170">
        <w:rPr>
          <w:rFonts w:hAnsi="ＭＳ Ｐゴシック" w:hint="eastAsia"/>
        </w:rPr>
        <w:t xml:space="preserve">　</w:t>
      </w:r>
      <w:r w:rsidR="00094170">
        <w:rPr>
          <w:rFonts w:hAnsi="ＭＳ Ｐゴシック"/>
        </w:rPr>
        <w:t xml:space="preserve">　　</w:t>
      </w:r>
    </w:p>
    <w:p w:rsidR="000E3580" w:rsidRPr="00070AAC" w:rsidRDefault="000E3580" w:rsidP="0063665D">
      <w:pPr>
        <w:ind w:left="1200" w:hanging="1200"/>
        <w:jc w:val="center"/>
        <w:rPr>
          <w:rFonts w:hAnsi="ＭＳ Ｐゴシック"/>
        </w:rPr>
      </w:pPr>
    </w:p>
    <w:p w:rsidR="0063665D" w:rsidRPr="00070AAC" w:rsidRDefault="0063665D" w:rsidP="0063665D">
      <w:pPr>
        <w:ind w:left="1200" w:hanging="1200"/>
        <w:jc w:val="center"/>
        <w:rPr>
          <w:rFonts w:hAnsi="ＭＳ Ｐゴシック"/>
        </w:rPr>
      </w:pPr>
      <w:r w:rsidRPr="00070AAC">
        <w:rPr>
          <w:rFonts w:hAnsi="ＭＳ Ｐゴシック" w:hint="eastAsia"/>
        </w:rPr>
        <w:t>超急傾斜農地保全管理加算の取組例について</w:t>
      </w:r>
    </w:p>
    <w:p w:rsidR="0063665D" w:rsidRPr="00070AAC" w:rsidRDefault="0063665D" w:rsidP="0063665D">
      <w:pPr>
        <w:ind w:left="1200" w:hanging="1200"/>
        <w:rPr>
          <w:rFonts w:hAnsi="ＭＳ Ｐゴシック"/>
        </w:rPr>
      </w:pPr>
    </w:p>
    <w:p w:rsidR="0063665D" w:rsidRPr="00070AAC" w:rsidRDefault="0063665D" w:rsidP="0063665D">
      <w:pPr>
        <w:ind w:left="1200" w:hanging="1200"/>
        <w:rPr>
          <w:rFonts w:hAnsi="ＭＳ Ｐゴシック"/>
        </w:rPr>
      </w:pPr>
      <w:r w:rsidRPr="00070AAC">
        <w:rPr>
          <w:rFonts w:hAnsi="ＭＳ Ｐゴシック" w:hint="eastAsia"/>
        </w:rPr>
        <w:t>１．加算要件</w:t>
      </w:r>
    </w:p>
    <w:p w:rsidR="0063665D" w:rsidRPr="00070AAC" w:rsidRDefault="0063665D" w:rsidP="0063665D">
      <w:pPr>
        <w:ind w:left="1200" w:hanging="1200"/>
      </w:pPr>
      <w:r w:rsidRPr="00070AAC">
        <w:rPr>
          <w:rFonts w:hint="eastAsia"/>
        </w:rPr>
        <w:t xml:space="preserve">　以下の取組を参考に地域の実態に応じて協定に定める。（要領の運用第８の３</w:t>
      </w:r>
      <w:r w:rsidR="00A41FC3" w:rsidRPr="00070AAC">
        <w:rPr>
          <w:rFonts w:hint="eastAsia"/>
        </w:rPr>
        <w:t>（２）</w:t>
      </w:r>
      <w:r w:rsidRPr="00070AAC">
        <w:rPr>
          <w:rFonts w:hint="eastAsia"/>
        </w:rPr>
        <w:t>）</w:t>
      </w:r>
    </w:p>
    <w:p w:rsidR="0063665D" w:rsidRPr="00070AAC" w:rsidRDefault="00A41FC3" w:rsidP="0063665D">
      <w:pPr>
        <w:ind w:firstLineChars="100" w:firstLine="240"/>
        <w:rPr>
          <w:rFonts w:hAnsi="ＭＳ Ｐゴシック"/>
        </w:rPr>
      </w:pPr>
      <w:r w:rsidRPr="00070AAC">
        <w:rPr>
          <w:rFonts w:hAnsi="ＭＳ Ｐゴシック" w:hint="eastAsia"/>
        </w:rPr>
        <w:t>ア</w:t>
      </w:r>
      <w:r w:rsidRPr="00070AAC">
        <w:rPr>
          <w:rFonts w:hAnsi="ＭＳ Ｐゴシック"/>
        </w:rPr>
        <w:t xml:space="preserve">　</w:t>
      </w:r>
      <w:r w:rsidR="0063665D" w:rsidRPr="00070AAC">
        <w:rPr>
          <w:rFonts w:hAnsi="ＭＳ Ｐゴシック" w:hint="eastAsia"/>
        </w:rPr>
        <w:t>超急傾斜農地の保全</w:t>
      </w:r>
    </w:p>
    <w:p w:rsidR="0063665D" w:rsidRPr="00070AAC" w:rsidRDefault="0063665D" w:rsidP="009B16F7">
      <w:pPr>
        <w:ind w:leftChars="100" w:left="991" w:hangingChars="313" w:hanging="751"/>
      </w:pPr>
      <w:r w:rsidRPr="00070AAC">
        <w:rPr>
          <w:rFonts w:hint="eastAsia"/>
        </w:rPr>
        <w:t xml:space="preserve">　　</w:t>
      </w:r>
      <w:r w:rsidR="009B16F7" w:rsidRPr="00070AAC">
        <w:rPr>
          <w:rFonts w:hint="eastAsia"/>
        </w:rPr>
        <w:t xml:space="preserve">　</w:t>
      </w:r>
      <w:r w:rsidR="009B16F7" w:rsidRPr="00070AAC">
        <w:t xml:space="preserve">　　</w:t>
      </w:r>
      <w:r w:rsidRPr="00070AAC">
        <w:rPr>
          <w:rFonts w:hint="eastAsia"/>
        </w:rPr>
        <w:t>石積み法面の補修、耕作道やほ場進入路等の農作業安全対策の実施、団地外への土壌流出防止対策の実施等</w:t>
      </w:r>
    </w:p>
    <w:p w:rsidR="0063665D" w:rsidRPr="00070AAC" w:rsidRDefault="00A41FC3" w:rsidP="0063665D">
      <w:pPr>
        <w:ind w:firstLineChars="100" w:firstLine="240"/>
        <w:rPr>
          <w:rFonts w:hAnsi="ＭＳ Ｐゴシック"/>
        </w:rPr>
      </w:pPr>
      <w:r w:rsidRPr="00070AAC">
        <w:rPr>
          <w:rFonts w:hAnsi="ＭＳ Ｐゴシック" w:hint="eastAsia"/>
        </w:rPr>
        <w:t>イ</w:t>
      </w:r>
      <w:r w:rsidRPr="00070AAC">
        <w:rPr>
          <w:rFonts w:hAnsi="ＭＳ Ｐゴシック"/>
        </w:rPr>
        <w:t xml:space="preserve">　</w:t>
      </w:r>
      <w:r w:rsidR="0063665D" w:rsidRPr="00070AAC">
        <w:rPr>
          <w:rFonts w:hAnsi="ＭＳ Ｐゴシック" w:hint="eastAsia"/>
        </w:rPr>
        <w:t>超急傾斜農地で生産される農産物の販売促進等</w:t>
      </w:r>
    </w:p>
    <w:p w:rsidR="009B16F7" w:rsidRPr="00070AAC" w:rsidRDefault="009B16F7" w:rsidP="009B16F7">
      <w:pPr>
        <w:ind w:firstLineChars="100" w:firstLine="240"/>
      </w:pPr>
      <w:r w:rsidRPr="00070AAC">
        <w:rPr>
          <w:noProof/>
        </w:rPr>
        <mc:AlternateContent>
          <mc:Choice Requires="wpc">
            <w:drawing>
              <wp:anchor distT="0" distB="0" distL="114300" distR="114300" simplePos="0" relativeHeight="252158976" behindDoc="0" locked="0" layoutInCell="1" allowOverlap="1" wp14:anchorId="055B5B8C" wp14:editId="1CD3CECC">
                <wp:simplePos x="0" y="0"/>
                <wp:positionH relativeFrom="margin">
                  <wp:posOffset>535774</wp:posOffset>
                </wp:positionH>
                <wp:positionV relativeFrom="paragraph">
                  <wp:posOffset>203642</wp:posOffset>
                </wp:positionV>
                <wp:extent cx="5756275" cy="1860606"/>
                <wp:effectExtent l="0" t="0" r="0" b="0"/>
                <wp:wrapNone/>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テキスト ボックス 22"/>
                        <wps:cNvSpPr txBox="1"/>
                        <wps:spPr>
                          <a:xfrm>
                            <a:off x="294198" y="78019"/>
                            <a:ext cx="5436751" cy="17095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6F7" w:rsidRDefault="009B16F7" w:rsidP="009B16F7">
                              <w:pPr>
                                <w:ind w:left="499" w:hangingChars="208" w:hanging="499"/>
                                <w:rPr>
                                  <w:rFonts w:hAnsi="ＭＳ Ｐゴシック"/>
                                  <w:color w:val="000000" w:themeColor="text1"/>
                                </w:rPr>
                              </w:pPr>
                              <w:r>
                                <w:rPr>
                                  <w:rFonts w:hAnsi="ＭＳ Ｐゴシック" w:hint="eastAsia"/>
                                  <w:color w:val="000000" w:themeColor="text1"/>
                                </w:rPr>
                                <w:t>○</w:t>
                              </w:r>
                              <w:r>
                                <w:rPr>
                                  <w:rFonts w:hAnsi="ＭＳ Ｐゴシック"/>
                                  <w:color w:val="000000" w:themeColor="text1"/>
                                </w:rPr>
                                <w:t>農産物の販売促進等に</w:t>
                              </w:r>
                              <w:r>
                                <w:rPr>
                                  <w:rFonts w:hAnsi="ＭＳ Ｐゴシック" w:hint="eastAsia"/>
                                  <w:color w:val="000000" w:themeColor="text1"/>
                                </w:rPr>
                                <w:t>関するＱ＆Ａにおける記載</w:t>
                              </w:r>
                              <w:r>
                                <w:rPr>
                                  <w:rFonts w:hAnsi="ＭＳ Ｐゴシック"/>
                                  <w:color w:val="000000" w:themeColor="text1"/>
                                </w:rPr>
                                <w:t>事例</w:t>
                              </w:r>
                            </w:p>
                            <w:p w:rsidR="009B16F7" w:rsidRDefault="009B16F7" w:rsidP="009B16F7">
                              <w:pPr>
                                <w:ind w:leftChars="100" w:left="499" w:hangingChars="108" w:hanging="259"/>
                                <w:rPr>
                                  <w:rFonts w:hAnsi="ＭＳ Ｐゴシック"/>
                                  <w:color w:val="000000" w:themeColor="text1"/>
                                </w:rPr>
                              </w:pPr>
                              <w:r w:rsidRPr="001F363B">
                                <w:rPr>
                                  <w:rFonts w:hAnsi="ＭＳ Ｐゴシック" w:hint="eastAsia"/>
                                  <w:color w:val="000000" w:themeColor="text1"/>
                                </w:rPr>
                                <w:t>①商品化及び加工・直販</w:t>
                              </w:r>
                              <w:r>
                                <w:rPr>
                                  <w:rFonts w:hAnsi="ＭＳ Ｐゴシック" w:hint="eastAsia"/>
                                  <w:color w:val="000000" w:themeColor="text1"/>
                                </w:rPr>
                                <w:t>（</w:t>
                              </w:r>
                              <w:r>
                                <w:rPr>
                                  <w:rFonts w:hAnsi="ＭＳ Ｐゴシック"/>
                                  <w:color w:val="000000" w:themeColor="text1"/>
                                </w:rPr>
                                <w:t>農産物のブランド化</w:t>
                              </w:r>
                              <w:r>
                                <w:rPr>
                                  <w:rFonts w:hAnsi="ＭＳ Ｐゴシック" w:hint="eastAsia"/>
                                  <w:color w:val="000000" w:themeColor="text1"/>
                                </w:rPr>
                                <w:t>や戦略的な</w:t>
                              </w:r>
                              <w:r>
                                <w:rPr>
                                  <w:rFonts w:hAnsi="ＭＳ Ｐゴシック"/>
                                  <w:color w:val="000000" w:themeColor="text1"/>
                                </w:rPr>
                                <w:t>販売に向けた取組）</w:t>
                              </w:r>
                            </w:p>
                            <w:p w:rsidR="009B16F7" w:rsidRDefault="009B16F7" w:rsidP="009B16F7">
                              <w:pPr>
                                <w:ind w:leftChars="208" w:left="998" w:hangingChars="208" w:hanging="499"/>
                                <w:rPr>
                                  <w:color w:val="000000" w:themeColor="text1"/>
                                </w:rPr>
                              </w:pPr>
                              <w:r w:rsidRPr="001F363B">
                                <w:rPr>
                                  <w:rFonts w:hint="eastAsia"/>
                                  <w:color w:val="000000" w:themeColor="text1"/>
                                </w:rPr>
                                <w:t>・農産物のＰＲのための共通パッケージの作成やＰＲパンフ等の作成</w:t>
                              </w:r>
                            </w:p>
                            <w:p w:rsidR="009B16F7" w:rsidRDefault="009B16F7" w:rsidP="009B16F7">
                              <w:pPr>
                                <w:ind w:leftChars="111" w:left="266" w:firstLineChars="100" w:firstLine="240"/>
                                <w:rPr>
                                  <w:color w:val="000000" w:themeColor="text1"/>
                                </w:rPr>
                              </w:pPr>
                              <w:r>
                                <w:rPr>
                                  <w:rFonts w:hint="eastAsia"/>
                                  <w:color w:val="000000" w:themeColor="text1"/>
                                </w:rPr>
                                <w:t>・</w:t>
                              </w:r>
                              <w:r w:rsidRPr="001F363B">
                                <w:rPr>
                                  <w:rFonts w:hint="eastAsia"/>
                                  <w:color w:val="000000" w:themeColor="text1"/>
                                </w:rPr>
                                <w:t>農産物の加工、直売所等での販売</w:t>
                              </w:r>
                            </w:p>
                            <w:p w:rsidR="009B16F7" w:rsidRPr="001F363B" w:rsidRDefault="009B16F7" w:rsidP="009B16F7">
                              <w:pPr>
                                <w:ind w:leftChars="104" w:left="749" w:hangingChars="208" w:hanging="499"/>
                                <w:rPr>
                                  <w:rFonts w:hAnsi="ＭＳ Ｐゴシック"/>
                                  <w:color w:val="000000" w:themeColor="text1"/>
                                </w:rPr>
                              </w:pPr>
                              <w:r w:rsidRPr="001F363B">
                                <w:rPr>
                                  <w:rFonts w:hAnsi="ＭＳ Ｐゴシック" w:hint="eastAsia"/>
                                  <w:color w:val="000000" w:themeColor="text1"/>
                                </w:rPr>
                                <w:t>②都市からの消費の呼び込み</w:t>
                              </w:r>
                              <w:r>
                                <w:rPr>
                                  <w:rFonts w:hAnsi="ＭＳ Ｐゴシック" w:hint="eastAsia"/>
                                  <w:color w:val="000000" w:themeColor="text1"/>
                                </w:rPr>
                                <w:t>（</w:t>
                              </w:r>
                              <w:r>
                                <w:rPr>
                                  <w:rFonts w:hAnsi="ＭＳ Ｐゴシック"/>
                                  <w:color w:val="000000" w:themeColor="text1"/>
                                </w:rPr>
                                <w:t>その他の取組）</w:t>
                              </w:r>
                            </w:p>
                            <w:p w:rsidR="009B16F7" w:rsidRDefault="009B16F7" w:rsidP="009B16F7">
                              <w:pPr>
                                <w:ind w:leftChars="200" w:left="1200" w:hangingChars="300" w:hanging="720"/>
                                <w:rPr>
                                  <w:color w:val="000000" w:themeColor="text1"/>
                                </w:rPr>
                              </w:pPr>
                              <w:r w:rsidRPr="001F363B">
                                <w:rPr>
                                  <w:rFonts w:hint="eastAsia"/>
                                  <w:color w:val="000000" w:themeColor="text1"/>
                                </w:rPr>
                                <w:t>・法面の植栽、カバープランツ等による景観づくり</w:t>
                              </w:r>
                            </w:p>
                            <w:p w:rsidR="009B16F7" w:rsidRDefault="009B16F7" w:rsidP="009B16F7">
                              <w:pPr>
                                <w:ind w:leftChars="200" w:left="1200" w:hangingChars="300" w:hanging="720"/>
                              </w:pPr>
                              <w:r w:rsidRPr="001F363B">
                                <w:rPr>
                                  <w:rFonts w:hint="eastAsia"/>
                                  <w:color w:val="000000" w:themeColor="text1"/>
                                </w:rPr>
                                <w:t>・都市住民を対象にした交流事業（イベント開催）、棚田オーナー制度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大かっこ 31"/>
                        <wps:cNvSpPr/>
                        <wps:spPr>
                          <a:xfrm>
                            <a:off x="278295" y="109828"/>
                            <a:ext cx="5338473" cy="1636478"/>
                          </a:xfrm>
                          <a:prstGeom prst="bracketPair">
                            <a:avLst>
                              <a:gd name="adj" fmla="val 45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5B5B8C" id="キャンバス 21" o:spid="_x0000_s1026" editas="canvas" style="position:absolute;left:0;text-align:left;margin-left:42.2pt;margin-top:16.05pt;width:453.25pt;height:146.5pt;z-index:252158976;mso-position-horizontal-relative:margin" coordsize="57562,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62;height:18605;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2" o:spid="_x0000_s1028" type="#_x0000_t202" style="position:absolute;left:2941;top:780;width:54368;height:17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9B16F7" w:rsidRDefault="009B16F7" w:rsidP="009B16F7">
                        <w:pPr>
                          <w:ind w:left="499" w:hangingChars="208" w:hanging="499"/>
                          <w:rPr>
                            <w:rFonts w:hAnsi="ＭＳ Ｐゴシック"/>
                            <w:color w:val="000000" w:themeColor="text1"/>
                          </w:rPr>
                        </w:pPr>
                        <w:r>
                          <w:rPr>
                            <w:rFonts w:hAnsi="ＭＳ Ｐゴシック" w:hint="eastAsia"/>
                            <w:color w:val="000000" w:themeColor="text1"/>
                          </w:rPr>
                          <w:t>○</w:t>
                        </w:r>
                        <w:r>
                          <w:rPr>
                            <w:rFonts w:hAnsi="ＭＳ Ｐゴシック"/>
                            <w:color w:val="000000" w:themeColor="text1"/>
                          </w:rPr>
                          <w:t>農産物の販売促進等に</w:t>
                        </w:r>
                        <w:r>
                          <w:rPr>
                            <w:rFonts w:hAnsi="ＭＳ Ｐゴシック" w:hint="eastAsia"/>
                            <w:color w:val="000000" w:themeColor="text1"/>
                          </w:rPr>
                          <w:t>関するＱ＆Ａにおける記載</w:t>
                        </w:r>
                        <w:r>
                          <w:rPr>
                            <w:rFonts w:hAnsi="ＭＳ Ｐゴシック"/>
                            <w:color w:val="000000" w:themeColor="text1"/>
                          </w:rPr>
                          <w:t>事例</w:t>
                        </w:r>
                      </w:p>
                      <w:p w:rsidR="009B16F7" w:rsidRDefault="009B16F7" w:rsidP="009B16F7">
                        <w:pPr>
                          <w:ind w:leftChars="100" w:left="499" w:hangingChars="108" w:hanging="259"/>
                          <w:rPr>
                            <w:rFonts w:hAnsi="ＭＳ Ｐゴシック"/>
                            <w:color w:val="000000" w:themeColor="text1"/>
                          </w:rPr>
                        </w:pPr>
                        <w:r w:rsidRPr="001F363B">
                          <w:rPr>
                            <w:rFonts w:hAnsi="ＭＳ Ｐゴシック" w:hint="eastAsia"/>
                            <w:color w:val="000000" w:themeColor="text1"/>
                          </w:rPr>
                          <w:t>①商品化及び加工・直販</w:t>
                        </w:r>
                        <w:r>
                          <w:rPr>
                            <w:rFonts w:hAnsi="ＭＳ Ｐゴシック" w:hint="eastAsia"/>
                            <w:color w:val="000000" w:themeColor="text1"/>
                          </w:rPr>
                          <w:t>（</w:t>
                        </w:r>
                        <w:r>
                          <w:rPr>
                            <w:rFonts w:hAnsi="ＭＳ Ｐゴシック"/>
                            <w:color w:val="000000" w:themeColor="text1"/>
                          </w:rPr>
                          <w:t>農産物のブランド化</w:t>
                        </w:r>
                        <w:r>
                          <w:rPr>
                            <w:rFonts w:hAnsi="ＭＳ Ｐゴシック" w:hint="eastAsia"/>
                            <w:color w:val="000000" w:themeColor="text1"/>
                          </w:rPr>
                          <w:t>や戦略的な</w:t>
                        </w:r>
                        <w:r>
                          <w:rPr>
                            <w:rFonts w:hAnsi="ＭＳ Ｐゴシック"/>
                            <w:color w:val="000000" w:themeColor="text1"/>
                          </w:rPr>
                          <w:t>販売に向けた取組）</w:t>
                        </w:r>
                      </w:p>
                      <w:p w:rsidR="009B16F7" w:rsidRDefault="009B16F7" w:rsidP="009B16F7">
                        <w:pPr>
                          <w:ind w:leftChars="208" w:left="998" w:hangingChars="208" w:hanging="499"/>
                          <w:rPr>
                            <w:color w:val="000000" w:themeColor="text1"/>
                          </w:rPr>
                        </w:pPr>
                        <w:r w:rsidRPr="001F363B">
                          <w:rPr>
                            <w:rFonts w:hint="eastAsia"/>
                            <w:color w:val="000000" w:themeColor="text1"/>
                          </w:rPr>
                          <w:t>・農産物のＰＲのための共通パッケージの作成やＰＲパンフ等の作成</w:t>
                        </w:r>
                      </w:p>
                      <w:p w:rsidR="009B16F7" w:rsidRDefault="009B16F7" w:rsidP="009B16F7">
                        <w:pPr>
                          <w:ind w:leftChars="111" w:left="266" w:firstLineChars="100" w:firstLine="240"/>
                          <w:rPr>
                            <w:color w:val="000000" w:themeColor="text1"/>
                          </w:rPr>
                        </w:pPr>
                        <w:r>
                          <w:rPr>
                            <w:rFonts w:hint="eastAsia"/>
                            <w:color w:val="000000" w:themeColor="text1"/>
                          </w:rPr>
                          <w:t>・</w:t>
                        </w:r>
                        <w:r w:rsidRPr="001F363B">
                          <w:rPr>
                            <w:rFonts w:hint="eastAsia"/>
                            <w:color w:val="000000" w:themeColor="text1"/>
                          </w:rPr>
                          <w:t>農産物の加工、直売所等での販売</w:t>
                        </w:r>
                      </w:p>
                      <w:p w:rsidR="009B16F7" w:rsidRPr="001F363B" w:rsidRDefault="009B16F7" w:rsidP="009B16F7">
                        <w:pPr>
                          <w:ind w:leftChars="104" w:left="749" w:hangingChars="208" w:hanging="499"/>
                          <w:rPr>
                            <w:rFonts w:hAnsi="ＭＳ Ｐゴシック"/>
                            <w:color w:val="000000" w:themeColor="text1"/>
                          </w:rPr>
                        </w:pPr>
                        <w:r w:rsidRPr="001F363B">
                          <w:rPr>
                            <w:rFonts w:hAnsi="ＭＳ Ｐゴシック" w:hint="eastAsia"/>
                            <w:color w:val="000000" w:themeColor="text1"/>
                          </w:rPr>
                          <w:t>②都市からの消費の呼び込み</w:t>
                        </w:r>
                        <w:r>
                          <w:rPr>
                            <w:rFonts w:hAnsi="ＭＳ Ｐゴシック" w:hint="eastAsia"/>
                            <w:color w:val="000000" w:themeColor="text1"/>
                          </w:rPr>
                          <w:t>（</w:t>
                        </w:r>
                        <w:r>
                          <w:rPr>
                            <w:rFonts w:hAnsi="ＭＳ Ｐゴシック"/>
                            <w:color w:val="000000" w:themeColor="text1"/>
                          </w:rPr>
                          <w:t>その他の取組）</w:t>
                        </w:r>
                      </w:p>
                      <w:p w:rsidR="009B16F7" w:rsidRDefault="009B16F7" w:rsidP="009B16F7">
                        <w:pPr>
                          <w:ind w:leftChars="200" w:left="1200" w:hangingChars="300" w:hanging="720"/>
                          <w:rPr>
                            <w:color w:val="000000" w:themeColor="text1"/>
                          </w:rPr>
                        </w:pPr>
                        <w:r w:rsidRPr="001F363B">
                          <w:rPr>
                            <w:rFonts w:hint="eastAsia"/>
                            <w:color w:val="000000" w:themeColor="text1"/>
                          </w:rPr>
                          <w:t>・法面の植栽、カバープランツ等による景観づくり</w:t>
                        </w:r>
                      </w:p>
                      <w:p w:rsidR="009B16F7" w:rsidRDefault="009B16F7" w:rsidP="009B16F7">
                        <w:pPr>
                          <w:ind w:leftChars="200" w:left="1200" w:hangingChars="300" w:hanging="720"/>
                        </w:pPr>
                        <w:r w:rsidRPr="001F363B">
                          <w:rPr>
                            <w:rFonts w:hint="eastAsia"/>
                            <w:color w:val="000000" w:themeColor="text1"/>
                          </w:rPr>
                          <w:t>・都市住民を対象にした交流事業（イベント開催）、棚田オーナー制度　　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9" type="#_x0000_t185" style="position:absolute;left:2782;top:1098;width:53385;height:1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" adj="976" strokecolor="black [3213]"/>
                <w10:wrap anchorx="margin"/>
              </v:group>
            </w:pict>
          </mc:Fallback>
        </mc:AlternateContent>
      </w:r>
      <w:r w:rsidR="0063665D" w:rsidRPr="00070AAC">
        <w:rPr>
          <w:rFonts w:hint="eastAsia"/>
        </w:rPr>
        <w:t xml:space="preserve">　　</w:t>
      </w:r>
      <w:r w:rsidRPr="00070AAC">
        <w:rPr>
          <w:rFonts w:hint="eastAsia"/>
        </w:rPr>
        <w:t>農産物のブランド化や戦略的な販売に向けた取組等</w:t>
      </w:r>
    </w:p>
    <w:p w:rsidR="0063665D" w:rsidRPr="00070AAC" w:rsidRDefault="0063665D" w:rsidP="0063665D">
      <w:pPr>
        <w:ind w:left="1200" w:hanging="1200"/>
      </w:pPr>
    </w:p>
    <w:p w:rsidR="0063665D" w:rsidRPr="00070AAC" w:rsidRDefault="0063665D"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305125" w:rsidRPr="00070AAC" w:rsidRDefault="00305125" w:rsidP="0063665D">
      <w:pPr>
        <w:ind w:left="1200" w:hanging="1200"/>
        <w:rPr>
          <w:rFonts w:hAnsi="ＭＳ Ｐゴシック"/>
        </w:rPr>
      </w:pPr>
    </w:p>
    <w:p w:rsidR="0063665D" w:rsidRPr="00070AAC" w:rsidRDefault="0099088F" w:rsidP="0063665D">
      <w:pPr>
        <w:ind w:left="1200" w:hanging="1200"/>
        <w:rPr>
          <w:rFonts w:hAnsi="ＭＳ Ｐゴシック"/>
        </w:rPr>
      </w:pPr>
      <w:r w:rsidRPr="00070AAC">
        <w:rPr>
          <w:rFonts w:hAnsi="ＭＳ Ｐゴシック" w:hint="eastAsia"/>
        </w:rPr>
        <w:t>２</w:t>
      </w:r>
      <w:r w:rsidR="0063665D" w:rsidRPr="00070AAC">
        <w:rPr>
          <w:rFonts w:hAnsi="ＭＳ Ｐゴシック" w:hint="eastAsia"/>
        </w:rPr>
        <w:t>．加算要件を満たす取組事例</w:t>
      </w:r>
    </w:p>
    <w:p w:rsidR="00840E7E" w:rsidRPr="00070AAC" w:rsidRDefault="00840E7E" w:rsidP="00840E7E">
      <w:pPr>
        <w:ind w:left="425" w:hangingChars="177" w:hanging="425"/>
        <w:rPr>
          <w:rFonts w:hAnsi="ＭＳ Ｐゴシック"/>
        </w:rPr>
      </w:pPr>
      <w:r w:rsidRPr="00070AAC">
        <w:rPr>
          <w:rFonts w:hAnsi="ＭＳ Ｐゴシック" w:hint="eastAsia"/>
        </w:rPr>
        <w:t xml:space="preserve">　</w:t>
      </w:r>
      <w:r w:rsidRPr="00070AAC">
        <w:rPr>
          <w:rFonts w:hAnsi="ＭＳ Ｐゴシック"/>
        </w:rPr>
        <w:t>※以下</w:t>
      </w:r>
      <w:r w:rsidRPr="00070AAC">
        <w:rPr>
          <w:rFonts w:hAnsi="ＭＳ Ｐゴシック" w:hint="eastAsia"/>
        </w:rPr>
        <w:t>に</w:t>
      </w:r>
      <w:r w:rsidRPr="00070AAC">
        <w:rPr>
          <w:rFonts w:hAnsi="ＭＳ Ｐゴシック"/>
        </w:rPr>
        <w:t>示す（１）及び（２）</w:t>
      </w:r>
      <w:r w:rsidRPr="00070AAC">
        <w:rPr>
          <w:rFonts w:hAnsi="ＭＳ Ｐゴシック" w:hint="eastAsia"/>
        </w:rPr>
        <w:t>の</w:t>
      </w:r>
      <w:r w:rsidRPr="00070AAC">
        <w:rPr>
          <w:rFonts w:hAnsi="ＭＳ Ｐゴシック"/>
        </w:rPr>
        <w:t>事例からそれぞれ</w:t>
      </w:r>
      <w:r w:rsidRPr="00070AAC">
        <w:rPr>
          <w:rFonts w:hAnsi="ＭＳ Ｐゴシック" w:hint="eastAsia"/>
        </w:rPr>
        <w:t>１つを</w:t>
      </w:r>
      <w:r w:rsidRPr="00070AAC">
        <w:rPr>
          <w:rFonts w:hAnsi="ＭＳ Ｐゴシック"/>
        </w:rPr>
        <w:t>選択（既に「超急傾斜農地の保全</w:t>
      </w:r>
      <w:r w:rsidRPr="00070AAC">
        <w:rPr>
          <w:rFonts w:hAnsi="ＭＳ Ｐゴシック" w:hint="eastAsia"/>
        </w:rPr>
        <w:t>」「</w:t>
      </w:r>
      <w:r w:rsidRPr="00070AAC">
        <w:rPr>
          <w:rFonts w:hAnsi="ＭＳ Ｐゴシック"/>
        </w:rPr>
        <w:t>農産物の販売促進等」に</w:t>
      </w:r>
      <w:r w:rsidRPr="00070AAC">
        <w:rPr>
          <w:rFonts w:hAnsi="ＭＳ Ｐゴシック" w:hint="eastAsia"/>
        </w:rPr>
        <w:t>関する取組を</w:t>
      </w:r>
      <w:r w:rsidRPr="00070AAC">
        <w:rPr>
          <w:rFonts w:hAnsi="ＭＳ Ｐゴシック"/>
        </w:rPr>
        <w:t>行っている場合は、その取組を記載すること</w:t>
      </w:r>
      <w:r w:rsidRPr="00070AAC">
        <w:rPr>
          <w:rFonts w:hAnsi="ＭＳ Ｐゴシック" w:hint="eastAsia"/>
        </w:rPr>
        <w:t>で</w:t>
      </w:r>
      <w:r w:rsidRPr="00070AAC">
        <w:rPr>
          <w:rFonts w:hAnsi="ＭＳ Ｐゴシック"/>
        </w:rPr>
        <w:t>可）</w:t>
      </w:r>
    </w:p>
    <w:p w:rsidR="0063665D" w:rsidRPr="00070AAC" w:rsidRDefault="0063665D" w:rsidP="0063665D">
      <w:pPr>
        <w:ind w:left="1200" w:hanging="1200"/>
        <w:rPr>
          <w:rFonts w:hAnsi="ＭＳ Ｐゴシック"/>
        </w:rPr>
      </w:pPr>
      <w:r w:rsidRPr="00070AAC">
        <w:rPr>
          <w:rFonts w:hAnsi="ＭＳ Ｐゴシック" w:hint="eastAsia"/>
        </w:rPr>
        <w:t xml:space="preserve">　（１）超急傾斜農地の保全</w:t>
      </w:r>
    </w:p>
    <w:p w:rsidR="0063665D" w:rsidRPr="00070AAC" w:rsidRDefault="0063665D" w:rsidP="0063665D">
      <w:pPr>
        <w:ind w:left="1200" w:hanging="1200"/>
        <w:rPr>
          <w:rFonts w:hAnsi="ＭＳ Ｐゴシック"/>
        </w:rPr>
      </w:pPr>
      <w:r w:rsidRPr="00070AAC">
        <w:rPr>
          <w:rFonts w:hAnsi="ＭＳ Ｐゴシック" w:hint="eastAsia"/>
        </w:rPr>
        <w:t xml:space="preserve">　　１）法面の維持・補修</w:t>
      </w:r>
    </w:p>
    <w:p w:rsidR="0063665D" w:rsidRPr="00070AAC" w:rsidRDefault="0063665D" w:rsidP="0063665D">
      <w:pPr>
        <w:ind w:left="1200" w:hanging="1200"/>
        <w:rPr>
          <w:rFonts w:hAnsi="ＭＳ Ｐゴシック"/>
        </w:rPr>
      </w:pPr>
      <w:r w:rsidRPr="00070AAC">
        <w:rPr>
          <w:rFonts w:hAnsi="ＭＳ Ｐゴシック" w:hint="eastAsia"/>
        </w:rPr>
        <w:t xml:space="preserve">　　　○法面の維持・補修</w:t>
      </w:r>
    </w:p>
    <w:p w:rsidR="0063665D" w:rsidRPr="00070AAC" w:rsidRDefault="0063665D" w:rsidP="0063665D">
      <w:pPr>
        <w:ind w:left="1200" w:hanging="1200"/>
      </w:pPr>
      <w:r w:rsidRPr="00070AAC">
        <w:rPr>
          <w:rFonts w:hint="eastAsia"/>
        </w:rPr>
        <w:t xml:space="preserve">　　　　（協定書記載例）</w:t>
      </w:r>
    </w:p>
    <w:tbl>
      <w:tblPr>
        <w:tblW w:w="9101" w:type="dxa"/>
        <w:tblInd w:w="959" w:type="dxa"/>
        <w:tblLook w:val="04A0" w:firstRow="1" w:lastRow="0" w:firstColumn="1" w:lastColumn="0" w:noHBand="0" w:noVBand="1"/>
      </w:tblPr>
      <w:tblGrid>
        <w:gridCol w:w="9101"/>
      </w:tblGrid>
      <w:tr w:rsidR="00070AAC" w:rsidRPr="00070AAC" w:rsidTr="003F49C4">
        <w:trPr>
          <w:trHeight w:val="333"/>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rPr>
          <w:trHeight w:val="391"/>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当該農地の法面について、石積みの補修［防草シートの設置等］による適切な維持管理を実施する。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・法面が適切な状態で維持されていること。</w:t>
      </w:r>
    </w:p>
    <w:p w:rsidR="0063665D" w:rsidRPr="00070AAC" w:rsidRDefault="0063665D" w:rsidP="0063665D">
      <w:pPr>
        <w:ind w:left="1200" w:hanging="1200"/>
        <w:jc w:val="left"/>
      </w:pPr>
    </w:p>
    <w:p w:rsidR="0063665D" w:rsidRPr="00070AAC" w:rsidRDefault="0063665D" w:rsidP="0063665D">
      <w:pPr>
        <w:ind w:left="1200" w:hanging="1200"/>
        <w:rPr>
          <w:rFonts w:hAnsi="ＭＳ Ｐゴシック"/>
        </w:rPr>
      </w:pPr>
      <w:r w:rsidRPr="00070AAC">
        <w:rPr>
          <w:rFonts w:hAnsi="ＭＳ Ｐゴシック" w:hint="eastAsia"/>
        </w:rPr>
        <w:t xml:space="preserve">　　２）その他農地周辺施設の維持・改良</w:t>
      </w:r>
    </w:p>
    <w:p w:rsidR="0063665D" w:rsidRPr="00070AAC" w:rsidRDefault="0063665D" w:rsidP="0063665D">
      <w:pPr>
        <w:ind w:left="1200" w:hanging="1200"/>
        <w:rPr>
          <w:rFonts w:hAnsi="ＭＳ Ｐゴシック"/>
        </w:rPr>
      </w:pPr>
      <w:r w:rsidRPr="00070AAC">
        <w:rPr>
          <w:rFonts w:hAnsi="ＭＳ Ｐゴシック" w:hint="eastAsia"/>
        </w:rPr>
        <w:t xml:space="preserve">　　　○耕作道、ほ場進入路等の維持</w:t>
      </w:r>
    </w:p>
    <w:p w:rsidR="0063665D" w:rsidRPr="00070AAC" w:rsidRDefault="0063665D" w:rsidP="0063665D">
      <w:pPr>
        <w:ind w:left="1200" w:hanging="1200"/>
      </w:pPr>
      <w:r w:rsidRPr="00070AAC">
        <w:rPr>
          <w:rFonts w:hint="eastAsia"/>
        </w:rPr>
        <w:t xml:space="preserve">　　　　（協定書記載例）</w:t>
      </w:r>
    </w:p>
    <w:tbl>
      <w:tblPr>
        <w:tblW w:w="9101" w:type="dxa"/>
        <w:tblInd w:w="959" w:type="dxa"/>
        <w:tblLook w:val="04A0" w:firstRow="1" w:lastRow="0" w:firstColumn="1" w:lastColumn="0" w:noHBand="0" w:noVBand="1"/>
      </w:tblPr>
      <w:tblGrid>
        <w:gridCol w:w="9101"/>
      </w:tblGrid>
      <w:tr w:rsidR="00070AAC" w:rsidRPr="00070AAC" w:rsidTr="003F49C4">
        <w:tc>
          <w:tcPr>
            <w:tcW w:w="9101" w:type="dxa"/>
            <w:tcBorders>
              <w:top w:val="single" w:sz="4" w:space="0" w:color="auto"/>
              <w:left w:val="single" w:sz="4" w:space="0" w:color="auto"/>
              <w:bottom w:val="single" w:sz="4" w:space="0" w:color="auto"/>
              <w:right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当該農地において農業機械使用時における安全確保のため、耕作道やほ場進入路の維持管理を実施する。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・耕作道、ほ場進入路が適切に維持されていること。</w:t>
      </w:r>
    </w:p>
    <w:p w:rsidR="0063665D" w:rsidRPr="00070AAC" w:rsidRDefault="00761B7C" w:rsidP="000E3580">
      <w:pPr>
        <w:ind w:left="499" w:hangingChars="208" w:hanging="499"/>
        <w:rPr>
          <w:rFonts w:hAnsi="ＭＳ Ｐゴシック"/>
        </w:rPr>
      </w:pPr>
      <w:r w:rsidRPr="00070AAC">
        <w:br w:type="page"/>
      </w:r>
      <w:r w:rsidR="0063665D" w:rsidRPr="00070AAC">
        <w:rPr>
          <w:rFonts w:hAnsi="ＭＳ Ｐゴシック" w:hint="eastAsia"/>
        </w:rPr>
        <w:lastRenderedPageBreak/>
        <w:t xml:space="preserve">　　　○作業足場の設置、ほ場進入路の改良等</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24"/>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00"/>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農作業の安全性を確保するため、石積み法面に除草等の作業足場［段差等］の設置、ほ場進入路の緩傾斜への改良等を実施する。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・足場の設置や進入路の改良が実施されていること。</w:t>
      </w:r>
    </w:p>
    <w:p w:rsidR="0063665D" w:rsidRPr="00070AAC" w:rsidRDefault="0063665D" w:rsidP="0063665D">
      <w:pPr>
        <w:spacing w:line="16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３）農地の土壌保全</w:t>
      </w:r>
    </w:p>
    <w:p w:rsidR="0063665D" w:rsidRPr="00070AAC" w:rsidRDefault="0063665D" w:rsidP="0063665D">
      <w:pPr>
        <w:ind w:left="1200" w:hanging="1200"/>
        <w:rPr>
          <w:rFonts w:hAnsi="ＭＳ Ｐゴシック"/>
        </w:rPr>
      </w:pPr>
      <w:r w:rsidRPr="00070AAC">
        <w:rPr>
          <w:rFonts w:hAnsi="ＭＳ Ｐゴシック" w:hint="eastAsia"/>
        </w:rPr>
        <w:t xml:space="preserve">　　　○地区外からの土壌流入防止、地区外への土壌流出防止</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08"/>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16"/>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Chars="-1" w:left="0" w:firstLineChars="0" w:hanging="2"/>
              <w:jc w:val="left"/>
            </w:pPr>
            <w:r w:rsidRPr="00070AAC">
              <w:rPr>
                <w:rFonts w:hint="eastAsia"/>
              </w:rPr>
              <w:t>当該農地に隣接している林地等からの土壌流入や農地から地区外への土壌流出を防止するため、側溝やグリーンベルト等を設置する。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・側溝等を設置し、土壌流出防止対策が実施されていること。</w:t>
      </w:r>
    </w:p>
    <w:p w:rsidR="0063665D" w:rsidRPr="00070AAC" w:rsidRDefault="0063665D" w:rsidP="0063665D">
      <w:pPr>
        <w:spacing w:line="160" w:lineRule="exact"/>
        <w:ind w:left="1200" w:hanging="1200"/>
        <w:jc w:val="left"/>
      </w:pPr>
    </w:p>
    <w:p w:rsidR="0063665D" w:rsidRPr="00070AAC" w:rsidRDefault="00766B9E" w:rsidP="00766B9E">
      <w:pPr>
        <w:ind w:left="0" w:firstLineChars="100" w:firstLine="240"/>
        <w:rPr>
          <w:rFonts w:hAnsi="ＭＳ Ｐゴシック"/>
        </w:rPr>
      </w:pPr>
      <w:r w:rsidRPr="00070AAC">
        <w:rPr>
          <w:rFonts w:hAnsi="ＭＳ Ｐゴシック" w:hint="eastAsia"/>
        </w:rPr>
        <w:t>４</w:t>
      </w:r>
      <w:r w:rsidR="0063665D" w:rsidRPr="00070AAC">
        <w:rPr>
          <w:rFonts w:hAnsi="ＭＳ Ｐゴシック" w:hint="eastAsia"/>
        </w:rPr>
        <w:t>）適正な防除の実施</w:t>
      </w:r>
    </w:p>
    <w:p w:rsidR="0063665D" w:rsidRPr="00070AAC" w:rsidRDefault="0063665D" w:rsidP="0063665D">
      <w:pPr>
        <w:ind w:left="1200" w:hanging="1200"/>
        <w:rPr>
          <w:rFonts w:hAnsi="ＭＳ Ｐゴシック"/>
        </w:rPr>
      </w:pPr>
      <w:r w:rsidRPr="00070AAC">
        <w:rPr>
          <w:rFonts w:hAnsi="ＭＳ Ｐゴシック" w:hint="eastAsia"/>
        </w:rPr>
        <w:t xml:space="preserve">　　　○農薬散布等施設の整備</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49"/>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75"/>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1200" w:hanging="1200"/>
              <w:jc w:val="left"/>
            </w:pPr>
            <w:r w:rsidRPr="00070AAC">
              <w:rPr>
                <w:rFonts w:hint="eastAsia"/>
              </w:rPr>
              <w:t>当該農地において散水施設や農薬散布機械の整備を行い、農作業の軽減を図る。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・施設の整備が行われている。</w:t>
      </w:r>
    </w:p>
    <w:p w:rsidR="0063665D" w:rsidRPr="00070AAC" w:rsidRDefault="0063665D" w:rsidP="0063665D">
      <w:pPr>
        <w:spacing w:line="16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○共同防除体制の構築</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49"/>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75"/>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1200" w:hanging="1200"/>
              <w:jc w:val="left"/>
            </w:pPr>
            <w:r w:rsidRPr="00070AAC">
              <w:rPr>
                <w:rFonts w:hint="eastAsia"/>
              </w:rPr>
              <w:t>既存の施設を活用し共同防除体制(作業分担や共同防除区域の設定等)の構築を行う。</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・共同防除体制の構築が行われている。</w:t>
      </w:r>
    </w:p>
    <w:p w:rsidR="0063665D" w:rsidRPr="00070AAC" w:rsidRDefault="0063665D" w:rsidP="0063665D">
      <w:pPr>
        <w:spacing w:line="14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５）鳥獣害対策</w:t>
      </w:r>
    </w:p>
    <w:p w:rsidR="0063665D" w:rsidRPr="00070AAC" w:rsidRDefault="0063665D" w:rsidP="0063665D">
      <w:pPr>
        <w:ind w:left="1200" w:hanging="1200"/>
        <w:rPr>
          <w:rFonts w:hAnsi="ＭＳ Ｐゴシック"/>
        </w:rPr>
      </w:pPr>
      <w:r w:rsidRPr="00070AAC">
        <w:rPr>
          <w:rFonts w:hAnsi="ＭＳ Ｐゴシック" w:hint="eastAsia"/>
        </w:rPr>
        <w:t xml:space="preserve">　　　○鳥獣害防止施設の維持</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08"/>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16"/>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鳥獣害防止のため、当該農地を含む協定農用地周縁部（当該農地のみでも可）において設置されているワイヤーメッシュや電気柵等を点検、草刈、損傷箇所の補修等を行い適切に維持する。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・鳥獣害防止のための施設が適切に維持されていること。</w:t>
      </w:r>
    </w:p>
    <w:p w:rsidR="001A10F5" w:rsidRPr="00070AAC" w:rsidRDefault="001A10F5">
      <w:pPr>
        <w:ind w:left="1440" w:hangingChars="600" w:hanging="1440"/>
        <w:rPr>
          <w:rFonts w:hAnsi="ＭＳ Ｐゴシック"/>
        </w:rPr>
      </w:pPr>
      <w:r w:rsidRPr="00070AAC">
        <w:rPr>
          <w:rFonts w:hAnsi="ＭＳ Ｐゴシック"/>
        </w:rPr>
        <w:br w:type="page"/>
      </w:r>
    </w:p>
    <w:p w:rsidR="0063665D" w:rsidRPr="00070AAC" w:rsidRDefault="0063665D" w:rsidP="0063665D">
      <w:pPr>
        <w:ind w:left="1200" w:hanging="1200"/>
        <w:rPr>
          <w:rFonts w:hAnsi="ＭＳ Ｐゴシック"/>
        </w:rPr>
      </w:pPr>
      <w:r w:rsidRPr="00070AAC">
        <w:rPr>
          <w:rFonts w:hAnsi="ＭＳ Ｐゴシック" w:hint="eastAsia"/>
        </w:rPr>
        <w:t xml:space="preserve">　　　○鳥獣害防止施設の設置</w:t>
      </w:r>
    </w:p>
    <w:p w:rsidR="0063665D" w:rsidRPr="00070AAC" w:rsidRDefault="0063665D" w:rsidP="0063665D">
      <w:pPr>
        <w:ind w:left="1200" w:hanging="1200"/>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鳥獣害防止のため、当該農地を含む協定農用地周縁部（当該農地のみでも可）において、ワイヤーメッシュや電気柵等を設置する。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・鳥獣害防止施設が設置されていること。</w:t>
      </w:r>
    </w:p>
    <w:p w:rsidR="0063665D" w:rsidRPr="00070AAC" w:rsidRDefault="0063665D" w:rsidP="0063665D">
      <w:pPr>
        <w:spacing w:line="200" w:lineRule="exact"/>
        <w:ind w:left="1200" w:hanging="1200"/>
        <w:jc w:val="left"/>
      </w:pPr>
    </w:p>
    <w:p w:rsidR="0063665D" w:rsidRPr="00070AAC" w:rsidRDefault="0063665D" w:rsidP="0063665D">
      <w:pPr>
        <w:ind w:left="1200" w:hanging="1200"/>
        <w:rPr>
          <w:rFonts w:hAnsi="ＭＳ Ｐゴシック"/>
        </w:rPr>
      </w:pPr>
      <w:r w:rsidRPr="00070AAC">
        <w:rPr>
          <w:rFonts w:hAnsi="ＭＳ Ｐゴシック" w:hint="eastAsia"/>
        </w:rPr>
        <w:t xml:space="preserve">　（２）超急傾斜農地で生産される農産物の販売促進等</w:t>
      </w:r>
    </w:p>
    <w:p w:rsidR="0063665D" w:rsidRPr="00070AAC" w:rsidRDefault="0063665D" w:rsidP="0063665D">
      <w:pPr>
        <w:ind w:left="1200" w:hanging="1200"/>
        <w:rPr>
          <w:rFonts w:hAnsi="ＭＳ Ｐゴシック"/>
        </w:rPr>
      </w:pPr>
      <w:r w:rsidRPr="00070AAC">
        <w:rPr>
          <w:rFonts w:hAnsi="ＭＳ Ｐゴシック" w:hint="eastAsia"/>
        </w:rPr>
        <w:t xml:space="preserve">　　①商品化及び加工・直販</w:t>
      </w:r>
    </w:p>
    <w:p w:rsidR="0063665D" w:rsidRPr="00070AAC" w:rsidRDefault="0063665D" w:rsidP="0063665D">
      <w:pPr>
        <w:ind w:left="1200" w:hanging="1200"/>
        <w:rPr>
          <w:rFonts w:hAnsi="ＭＳ Ｐゴシック"/>
        </w:rPr>
      </w:pPr>
      <w:r w:rsidRPr="00070AAC">
        <w:rPr>
          <w:rFonts w:hAnsi="ＭＳ Ｐゴシック" w:hint="eastAsia"/>
        </w:rPr>
        <w:t xml:space="preserve">　　　○農産物のＰＲのための共通パッケージの作成</w:t>
      </w:r>
    </w:p>
    <w:p w:rsidR="0063665D" w:rsidRPr="00070AAC" w:rsidRDefault="0063665D" w:rsidP="0063665D">
      <w:pPr>
        <w:ind w:left="1200" w:hanging="1200"/>
      </w:pPr>
      <w:r w:rsidRPr="00070AAC">
        <w:rPr>
          <w:rFonts w:hint="eastAsia"/>
        </w:rPr>
        <w:t xml:space="preserve">　　　　（協定書記載例）</w:t>
      </w:r>
    </w:p>
    <w:tbl>
      <w:tblPr>
        <w:tblW w:w="8964" w:type="dxa"/>
        <w:tblInd w:w="9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4"/>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64"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当該農地を含む協定農用地（当該農地のみでも可）で生産される農産物（○○○）をＰＲするため、共通パッケージを作成し、農産物販売時に活用する。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・共通パッケージが作成されていること。</w:t>
      </w:r>
    </w:p>
    <w:p w:rsidR="0063665D" w:rsidRPr="00070AAC" w:rsidRDefault="0063665D" w:rsidP="001A10F5">
      <w:pPr>
        <w:ind w:leftChars="200" w:left="480" w:firstLineChars="200" w:firstLine="480"/>
      </w:pPr>
      <w:r w:rsidRPr="00070AAC">
        <w:rPr>
          <w:rFonts w:hint="eastAsia"/>
        </w:rPr>
        <w:t>・販売時に活用されていること（販売数量の一部でも可）。</w:t>
      </w:r>
    </w:p>
    <w:p w:rsidR="0063665D" w:rsidRPr="00070AAC" w:rsidRDefault="0063665D" w:rsidP="003F49C4">
      <w:pPr>
        <w:ind w:firstLineChars="150" w:firstLine="360"/>
      </w:pPr>
      <w:r w:rsidRPr="00070AAC">
        <w:rPr>
          <w:rFonts w:hint="eastAsia"/>
        </w:rPr>
        <w:t>※既に取り組んでいる地区の場合：現行</w:t>
      </w:r>
      <w:r w:rsidR="00070AAC" w:rsidRPr="00144DF4">
        <w:rPr>
          <w:rFonts w:hint="eastAsia"/>
        </w:rPr>
        <w:t>以上の</w:t>
      </w:r>
      <w:r w:rsidRPr="00144DF4">
        <w:rPr>
          <w:rFonts w:hint="eastAsia"/>
        </w:rPr>
        <w:t>販売数量を目標とする</w:t>
      </w:r>
      <w:r w:rsidR="00070AAC" w:rsidRPr="00144DF4">
        <w:rPr>
          <w:rFonts w:hint="eastAsia"/>
        </w:rPr>
        <w:t>ことが</w:t>
      </w:r>
      <w:r w:rsidR="00070AAC" w:rsidRPr="00144DF4">
        <w:t>望ましい</w:t>
      </w:r>
      <w:r w:rsidRPr="00070AAC">
        <w:rPr>
          <w:rFonts w:hint="eastAsia"/>
        </w:rPr>
        <w:t>。</w:t>
      </w:r>
    </w:p>
    <w:p w:rsidR="0063665D" w:rsidRPr="00070AAC" w:rsidRDefault="0063665D" w:rsidP="0063665D">
      <w:pPr>
        <w:spacing w:line="200" w:lineRule="exact"/>
        <w:ind w:left="1200" w:hanging="1200"/>
      </w:pPr>
    </w:p>
    <w:p w:rsidR="0063665D" w:rsidRPr="00070AAC" w:rsidRDefault="0063665D" w:rsidP="00070AAC">
      <w:pPr>
        <w:ind w:leftChars="200" w:left="499" w:hangingChars="8" w:hanging="19"/>
        <w:rPr>
          <w:rFonts w:hAnsi="ＭＳ Ｐゴシック"/>
        </w:rPr>
      </w:pPr>
      <w:r w:rsidRPr="00070AAC">
        <w:rPr>
          <w:rFonts w:hAnsi="ＭＳ Ｐゴシック" w:hint="eastAsia"/>
        </w:rPr>
        <w:t>○農産物ＰＲのためのパンフの作成</w:t>
      </w:r>
    </w:p>
    <w:p w:rsidR="0063665D" w:rsidRPr="00070AAC" w:rsidRDefault="0063665D" w:rsidP="00070AAC">
      <w:pPr>
        <w:ind w:leftChars="200" w:left="499" w:hangingChars="8" w:hanging="19"/>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当該農地を含む協定農用地（当該農地のみでも可）で生産される農産物（○○○）をＰＲするため、パンフレットを作成し、消費者等への周知を図る。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・ＰＲのパンフレットが作成されていること（電子媒体でも可）</w:t>
      </w:r>
    </w:p>
    <w:p w:rsidR="0063665D" w:rsidRPr="00070AAC" w:rsidRDefault="0063665D" w:rsidP="0063665D">
      <w:pPr>
        <w:ind w:leftChars="400" w:left="1133" w:hangingChars="72" w:hanging="173"/>
      </w:pPr>
      <w:r w:rsidRPr="00070AAC">
        <w:rPr>
          <w:rFonts w:hint="eastAsia"/>
        </w:rPr>
        <w:t>・農産物の周知に活用されていること（産直での配布、市町村や観光協会のＵＲＬに掲載、市町村のメールマガジンで配信等）。</w:t>
      </w:r>
    </w:p>
    <w:p w:rsidR="003F49C4" w:rsidRDefault="0063665D" w:rsidP="0063665D">
      <w:pPr>
        <w:ind w:leftChars="200" w:left="1274" w:hangingChars="331" w:hanging="794"/>
      </w:pPr>
      <w:r w:rsidRPr="00070AAC">
        <w:rPr>
          <w:rFonts w:hint="eastAsia"/>
        </w:rPr>
        <w:t xml:space="preserve">　　</w:t>
      </w:r>
      <w:r w:rsidR="003F49C4">
        <w:rPr>
          <w:rFonts w:hint="eastAsia"/>
        </w:rPr>
        <w:t xml:space="preserve"> </w:t>
      </w:r>
      <w:r w:rsidRPr="00070AAC">
        <w:rPr>
          <w:rFonts w:hint="eastAsia"/>
        </w:rPr>
        <w:t>※既に作成している地区の場合：新たにメールマガジンに配信するなど現行以上の取</w:t>
      </w:r>
    </w:p>
    <w:p w:rsidR="0063665D" w:rsidRPr="00070AAC" w:rsidRDefault="0063665D" w:rsidP="003F49C4">
      <w:pPr>
        <w:ind w:leftChars="500" w:left="1274" w:hangingChars="31" w:hanging="74"/>
      </w:pPr>
      <w:r w:rsidRPr="00070AAC">
        <w:rPr>
          <w:rFonts w:hint="eastAsia"/>
        </w:rPr>
        <w:t>組を目標とする</w:t>
      </w:r>
      <w:r w:rsidR="00070AAC" w:rsidRPr="00144DF4">
        <w:rPr>
          <w:rFonts w:hint="eastAsia"/>
        </w:rPr>
        <w:t>ことが</w:t>
      </w:r>
      <w:r w:rsidR="00070AAC" w:rsidRPr="00144DF4">
        <w:t>望ましい</w:t>
      </w:r>
      <w:r w:rsidRPr="00070AAC">
        <w:rPr>
          <w:rFonts w:hint="eastAsia"/>
        </w:rPr>
        <w:t>。</w:t>
      </w:r>
    </w:p>
    <w:p w:rsidR="0063665D" w:rsidRPr="00070AAC" w:rsidRDefault="0063665D" w:rsidP="0063665D">
      <w:pPr>
        <w:spacing w:line="200" w:lineRule="exact"/>
        <w:ind w:firstLineChars="200" w:firstLine="480"/>
      </w:pPr>
    </w:p>
    <w:p w:rsidR="0063665D" w:rsidRPr="00070AAC" w:rsidRDefault="0063665D" w:rsidP="0063665D">
      <w:pPr>
        <w:ind w:left="1200" w:hanging="1200"/>
        <w:rPr>
          <w:rFonts w:hAnsi="ＭＳ Ｐゴシック"/>
        </w:rPr>
      </w:pPr>
      <w:r w:rsidRPr="00070AAC">
        <w:rPr>
          <w:rFonts w:hAnsi="ＭＳ Ｐゴシック" w:hint="eastAsia"/>
        </w:rPr>
        <w:t xml:space="preserve">　　　○農産物の加工、直売所等での販売</w:t>
      </w:r>
    </w:p>
    <w:p w:rsidR="0063665D" w:rsidRPr="00070AAC" w:rsidRDefault="0063665D" w:rsidP="0063665D">
      <w:pPr>
        <w:ind w:left="1200" w:hanging="1200"/>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当該農地を含む協定農用地（当該農地のみでも可）で生産される農産物（○○○）の加工品を製造し、直売所で販売する。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・加工品が製造されていること。</w:t>
      </w:r>
    </w:p>
    <w:p w:rsidR="00144DF4" w:rsidRDefault="0063665D" w:rsidP="003F49C4">
      <w:pPr>
        <w:ind w:leftChars="200" w:left="480" w:firstLineChars="200" w:firstLine="480"/>
      </w:pPr>
      <w:r w:rsidRPr="00070AAC">
        <w:rPr>
          <w:rFonts w:hint="eastAsia"/>
        </w:rPr>
        <w:t>・直売所等で販売されていること（販売数量の一部でも可）。</w:t>
      </w:r>
    </w:p>
    <w:p w:rsidR="003F49C4" w:rsidRPr="00144DF4" w:rsidRDefault="0063665D" w:rsidP="003F49C4">
      <w:pPr>
        <w:ind w:leftChars="200" w:left="480" w:firstLineChars="200" w:firstLine="480"/>
      </w:pPr>
      <w:r w:rsidRPr="00070AAC">
        <w:rPr>
          <w:rFonts w:hint="eastAsia"/>
        </w:rPr>
        <w:t>※既に取り組んでいる地区の場合：現行</w:t>
      </w:r>
      <w:r w:rsidR="00070AAC" w:rsidRPr="00144DF4">
        <w:rPr>
          <w:rFonts w:hint="eastAsia"/>
        </w:rPr>
        <w:t>以上の</w:t>
      </w:r>
      <w:r w:rsidRPr="00144DF4">
        <w:rPr>
          <w:rFonts w:hint="eastAsia"/>
        </w:rPr>
        <w:t>数量の販売を目標とする</w:t>
      </w:r>
      <w:r w:rsidR="00070AAC" w:rsidRPr="00144DF4">
        <w:rPr>
          <w:rFonts w:hint="eastAsia"/>
        </w:rPr>
        <w:t>ことが</w:t>
      </w:r>
      <w:r w:rsidR="00070AAC" w:rsidRPr="00144DF4">
        <w:t>望ま</w:t>
      </w:r>
    </w:p>
    <w:p w:rsidR="0063665D" w:rsidRDefault="00070AAC" w:rsidP="003F49C4">
      <w:pPr>
        <w:ind w:firstLineChars="350" w:firstLine="840"/>
      </w:pPr>
      <w:r w:rsidRPr="00144DF4">
        <w:t>しい</w:t>
      </w:r>
      <w:r w:rsidR="0063665D" w:rsidRPr="00070AAC">
        <w:rPr>
          <w:rFonts w:hint="eastAsia"/>
        </w:rPr>
        <w:t>。</w:t>
      </w:r>
    </w:p>
    <w:p w:rsidR="00070AAC" w:rsidRPr="00070AAC" w:rsidRDefault="00070AAC" w:rsidP="00070AAC">
      <w:pPr>
        <w:ind w:firstLineChars="350" w:firstLine="840"/>
      </w:pPr>
    </w:p>
    <w:p w:rsidR="0063665D" w:rsidRPr="00070AAC" w:rsidRDefault="0063665D" w:rsidP="001A10F5">
      <w:pPr>
        <w:ind w:leftChars="200" w:left="499" w:hangingChars="8" w:hanging="19"/>
        <w:rPr>
          <w:rFonts w:hAnsi="ＭＳ Ｐゴシック"/>
        </w:rPr>
      </w:pPr>
      <w:r w:rsidRPr="00070AAC">
        <w:rPr>
          <w:rFonts w:hAnsi="ＭＳ Ｐゴシック" w:hint="eastAsia"/>
        </w:rPr>
        <w:t>○ＪＡ・市町村等で取り組んでいるブランド化戦略に即した農産物の販売</w:t>
      </w:r>
    </w:p>
    <w:p w:rsidR="0063665D" w:rsidRPr="00070AAC" w:rsidRDefault="0063665D" w:rsidP="0063665D">
      <w:pPr>
        <w:ind w:left="1200" w:hanging="1200"/>
      </w:pPr>
      <w:r w:rsidRPr="00070AAC">
        <w:rPr>
          <w:rFonts w:hint="eastAsia"/>
        </w:rPr>
        <w:t xml:space="preserve">　　　　（協定書記載例）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c>
          <w:tcPr>
            <w:tcW w:w="898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8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当該農地を含む協定農用地（当該農地のみでも可）で生産される農産物（○○○）をＪＡ△△（△△市）のブランド化等の取組に沿ってＰＲ、販売する。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133" w:rightChars="58" w:right="139" w:hangingChars="472" w:hanging="1133"/>
      </w:pPr>
      <w:r w:rsidRPr="00070AAC">
        <w:rPr>
          <w:rFonts w:hint="eastAsia"/>
        </w:rPr>
        <w:t xml:space="preserve">　　　　　　・農産物(○○○)が、ＪＡ△△（△△市）等が主催するイベント等で販売していること。（販売数量の一部でも可）。</w:t>
      </w:r>
    </w:p>
    <w:p w:rsidR="003F49C4" w:rsidRPr="00144DF4" w:rsidRDefault="0063665D" w:rsidP="003F49C4">
      <w:pPr>
        <w:ind w:firstLineChars="200" w:firstLine="480"/>
      </w:pPr>
      <w:r w:rsidRPr="00070AAC">
        <w:rPr>
          <w:rFonts w:hint="eastAsia"/>
        </w:rPr>
        <w:t>※既に取り組んでいる地区の場合：</w:t>
      </w:r>
      <w:r w:rsidR="00070AAC" w:rsidRPr="00070AAC">
        <w:rPr>
          <w:rFonts w:hint="eastAsia"/>
        </w:rPr>
        <w:t>現行</w:t>
      </w:r>
      <w:r w:rsidR="00070AAC" w:rsidRPr="00144DF4">
        <w:rPr>
          <w:rFonts w:hint="eastAsia"/>
        </w:rPr>
        <w:t>以上の数量の販売を目標とすることが</w:t>
      </w:r>
      <w:r w:rsidR="00070AAC" w:rsidRPr="00144DF4">
        <w:t>望ま</w:t>
      </w:r>
    </w:p>
    <w:p w:rsidR="0063665D" w:rsidRPr="00070AAC" w:rsidRDefault="00070AAC" w:rsidP="00144DF4">
      <w:pPr>
        <w:ind w:leftChars="200" w:left="480" w:firstLineChars="300" w:firstLine="720"/>
      </w:pPr>
      <w:r w:rsidRPr="00144DF4">
        <w:t>しい</w:t>
      </w:r>
      <w:r w:rsidRPr="00070AAC">
        <w:rPr>
          <w:rFonts w:hint="eastAsia"/>
        </w:rPr>
        <w:t>。</w:t>
      </w:r>
    </w:p>
    <w:p w:rsidR="001A10F5" w:rsidRPr="00070AAC" w:rsidRDefault="001A10F5" w:rsidP="00D250C9">
      <w:pPr>
        <w:spacing w:line="240" w:lineRule="exact"/>
        <w:ind w:left="499" w:hangingChars="208" w:hanging="499"/>
      </w:pPr>
    </w:p>
    <w:p w:rsidR="00766B9E" w:rsidRPr="00070AAC" w:rsidRDefault="00766B9E" w:rsidP="001A10F5">
      <w:pPr>
        <w:ind w:leftChars="100" w:left="240" w:firstLineChars="100" w:firstLine="240"/>
        <w:jc w:val="left"/>
        <w:rPr>
          <w:rFonts w:hAnsi="ＭＳ Ｐゴシック"/>
        </w:rPr>
      </w:pPr>
      <w:r w:rsidRPr="00070AAC">
        <w:rPr>
          <w:rFonts w:hAnsi="ＭＳ Ｐゴシック" w:hint="eastAsia"/>
        </w:rPr>
        <w:t>○</w:t>
      </w:r>
      <w:r w:rsidR="001A10F5" w:rsidRPr="00070AAC">
        <w:rPr>
          <w:rFonts w:hAnsi="ＭＳ Ｐゴシック"/>
        </w:rPr>
        <w:t>市町村</w:t>
      </w:r>
      <w:r w:rsidR="001A10F5" w:rsidRPr="00070AAC">
        <w:rPr>
          <w:rFonts w:hAnsi="ＭＳ Ｐゴシック" w:hint="eastAsia"/>
        </w:rPr>
        <w:t>・</w:t>
      </w:r>
      <w:r w:rsidR="001A10F5" w:rsidRPr="00070AAC">
        <w:rPr>
          <w:rFonts w:hAnsi="ＭＳ Ｐゴシック"/>
        </w:rPr>
        <w:t>ＪＡ</w:t>
      </w:r>
      <w:r w:rsidRPr="00070AAC">
        <w:rPr>
          <w:rFonts w:hAnsi="ＭＳ Ｐゴシック" w:hint="eastAsia"/>
        </w:rPr>
        <w:t>等と</w:t>
      </w:r>
      <w:r w:rsidRPr="00070AAC">
        <w:rPr>
          <w:rFonts w:hAnsi="ＭＳ Ｐゴシック"/>
        </w:rPr>
        <w:t>連携した</w:t>
      </w:r>
      <w:r w:rsidR="00297D1E" w:rsidRPr="00070AAC">
        <w:rPr>
          <w:rFonts w:hAnsi="ＭＳ Ｐゴシック" w:hint="eastAsia"/>
        </w:rPr>
        <w:t>イベント等における</w:t>
      </w:r>
      <w:r w:rsidRPr="00070AAC">
        <w:rPr>
          <w:rFonts w:hAnsi="ＭＳ Ｐゴシック"/>
        </w:rPr>
        <w:t>農産物の</w:t>
      </w:r>
      <w:r w:rsidRPr="00070AAC">
        <w:rPr>
          <w:rFonts w:hAnsi="ＭＳ Ｐゴシック" w:hint="eastAsia"/>
        </w:rPr>
        <w:t>ＰＲ</w:t>
      </w:r>
    </w:p>
    <w:p w:rsidR="001A10F5" w:rsidRPr="00070AAC" w:rsidRDefault="00766B9E" w:rsidP="001A10F5">
      <w:pPr>
        <w:ind w:left="709" w:firstLineChars="0" w:hanging="709"/>
        <w:jc w:val="left"/>
        <w:rPr>
          <w:rFonts w:hAnsi="ＭＳ Ｐゴシック"/>
        </w:rPr>
      </w:pPr>
      <w:r w:rsidRPr="00070AAC">
        <w:rPr>
          <w:rFonts w:hAnsi="ＭＳ Ｐゴシック" w:hint="eastAsia"/>
        </w:rPr>
        <w:t xml:space="preserve">　　</w:t>
      </w:r>
      <w:r w:rsidR="001A10F5" w:rsidRPr="00070AAC">
        <w:rPr>
          <w:rFonts w:hAnsi="ＭＳ Ｐゴシック" w:hint="eastAsia"/>
        </w:rPr>
        <w:t xml:space="preserve">　</w:t>
      </w:r>
      <w:r w:rsidR="001A10F5" w:rsidRPr="00070AAC">
        <w:rPr>
          <w:rFonts w:hAnsi="ＭＳ Ｐゴシック"/>
        </w:rPr>
        <w:t xml:space="preserve">　</w:t>
      </w:r>
      <w:r w:rsidR="001A10F5" w:rsidRPr="00070AAC">
        <w:rPr>
          <w:rFonts w:hAnsi="ＭＳ Ｐゴシック" w:hint="eastAsia"/>
        </w:rPr>
        <w:t xml:space="preserve">　　</w:t>
      </w:r>
      <w:r w:rsidRPr="00070AAC">
        <w:rPr>
          <w:rFonts w:hAnsi="ＭＳ Ｐゴシック" w:hint="eastAsia"/>
        </w:rPr>
        <w:t>市町村</w:t>
      </w:r>
      <w:r w:rsidR="001A10F5" w:rsidRPr="00070AAC">
        <w:rPr>
          <w:rFonts w:hAnsi="ＭＳ Ｐゴシック" w:hint="eastAsia"/>
        </w:rPr>
        <w:t>や</w:t>
      </w:r>
      <w:r w:rsidRPr="00070AAC">
        <w:rPr>
          <w:rFonts w:hAnsi="ＭＳ Ｐゴシック"/>
        </w:rPr>
        <w:t>ＪＡ等</w:t>
      </w:r>
      <w:r w:rsidR="001A10F5" w:rsidRPr="00070AAC">
        <w:rPr>
          <w:rFonts w:hAnsi="ＭＳ Ｐゴシック" w:hint="eastAsia"/>
        </w:rPr>
        <w:t>が</w:t>
      </w:r>
      <w:r w:rsidR="001A10F5" w:rsidRPr="00070AAC">
        <w:rPr>
          <w:rFonts w:hAnsi="ＭＳ Ｐゴシック"/>
        </w:rPr>
        <w:t>主催</w:t>
      </w:r>
      <w:r w:rsidR="001A10F5" w:rsidRPr="00070AAC">
        <w:rPr>
          <w:rFonts w:hAnsi="ＭＳ Ｐゴシック" w:hint="eastAsia"/>
        </w:rPr>
        <w:t>する</w:t>
      </w:r>
      <w:r w:rsidRPr="00070AAC">
        <w:rPr>
          <w:rFonts w:hAnsi="ＭＳ Ｐゴシック" w:hint="eastAsia"/>
        </w:rPr>
        <w:t>イベント(</w:t>
      </w:r>
      <w:r w:rsidRPr="00070AAC">
        <w:rPr>
          <w:rFonts w:hAnsi="ＭＳ Ｐゴシック"/>
        </w:rPr>
        <w:t>新設、既設問わない)</w:t>
      </w:r>
      <w:r w:rsidRPr="00070AAC">
        <w:rPr>
          <w:rFonts w:hAnsi="ＭＳ Ｐゴシック" w:hint="eastAsia"/>
        </w:rPr>
        <w:t>において、「超急傾斜農地」のブースを市町村(</w:t>
      </w:r>
      <w:r w:rsidRPr="00070AAC">
        <w:rPr>
          <w:rFonts w:hAnsi="ＭＳ Ｐゴシック"/>
        </w:rPr>
        <w:t>ＪＡ等)</w:t>
      </w:r>
      <w:r w:rsidRPr="00070AAC">
        <w:rPr>
          <w:rFonts w:hAnsi="ＭＳ Ｐゴシック" w:hint="eastAsia"/>
        </w:rPr>
        <w:t>が設置し(</w:t>
      </w:r>
      <w:r w:rsidRPr="00070AAC">
        <w:rPr>
          <w:rFonts w:hAnsi="ＭＳ Ｐゴシック"/>
        </w:rPr>
        <w:t>パネルや壁等のスペースを確保する</w:t>
      </w:r>
      <w:r w:rsidRPr="00070AAC">
        <w:rPr>
          <w:rFonts w:hAnsi="ＭＳ Ｐゴシック" w:hint="eastAsia"/>
        </w:rPr>
        <w:t>ことでも</w:t>
      </w:r>
      <w:r w:rsidRPr="00070AAC">
        <w:rPr>
          <w:rFonts w:hAnsi="ＭＳ Ｐゴシック"/>
        </w:rPr>
        <w:t>可)</w:t>
      </w:r>
      <w:r w:rsidRPr="00070AAC">
        <w:rPr>
          <w:rFonts w:hAnsi="ＭＳ Ｐゴシック" w:hint="eastAsia"/>
        </w:rPr>
        <w:t>、市町村(</w:t>
      </w:r>
      <w:r w:rsidRPr="00070AAC">
        <w:rPr>
          <w:rFonts w:hAnsi="ＭＳ Ｐゴシック"/>
        </w:rPr>
        <w:t>ＪＡ等)</w:t>
      </w:r>
      <w:r w:rsidRPr="00070AAC">
        <w:rPr>
          <w:rFonts w:hAnsi="ＭＳ Ｐゴシック" w:hint="eastAsia"/>
        </w:rPr>
        <w:t>がブランド化を推進している農産物の作付状況</w:t>
      </w:r>
      <w:r w:rsidR="001A10F5" w:rsidRPr="00070AAC">
        <w:rPr>
          <w:rFonts w:hAnsi="ＭＳ Ｐゴシック" w:hint="eastAsia"/>
        </w:rPr>
        <w:t>や</w:t>
      </w:r>
      <w:r w:rsidRPr="00070AAC">
        <w:rPr>
          <w:rFonts w:hAnsi="ＭＳ Ｐゴシック" w:hint="eastAsia"/>
        </w:rPr>
        <w:t>超急傾斜農地の分布状況等をパネル</w:t>
      </w:r>
      <w:r w:rsidR="001A10F5" w:rsidRPr="00070AAC">
        <w:rPr>
          <w:rFonts w:hAnsi="ＭＳ Ｐゴシック" w:hint="eastAsia"/>
        </w:rPr>
        <w:t>等にして</w:t>
      </w:r>
      <w:r w:rsidRPr="00070AAC">
        <w:rPr>
          <w:rFonts w:hAnsi="ＭＳ Ｐゴシック" w:hint="eastAsia"/>
        </w:rPr>
        <w:t>展示</w:t>
      </w:r>
      <w:r w:rsidR="004B3DD2" w:rsidRPr="00070AAC">
        <w:rPr>
          <w:rFonts w:hAnsi="ＭＳ Ｐゴシック" w:hint="eastAsia"/>
        </w:rPr>
        <w:t>（</w:t>
      </w:r>
      <w:r w:rsidR="004B3DD2" w:rsidRPr="00070AAC">
        <w:rPr>
          <w:rFonts w:hAnsi="ＭＳ Ｐゴシック"/>
        </w:rPr>
        <w:t>※</w:t>
      </w:r>
      <w:r w:rsidR="004B3DD2" w:rsidRPr="00070AAC">
        <w:rPr>
          <w:rFonts w:hAnsi="ＭＳ Ｐゴシック" w:hint="eastAsia"/>
        </w:rPr>
        <w:t>）</w:t>
      </w:r>
      <w:r w:rsidRPr="00070AAC">
        <w:rPr>
          <w:rFonts w:hAnsi="ＭＳ Ｐゴシック" w:hint="eastAsia"/>
        </w:rPr>
        <w:t>。</w:t>
      </w:r>
      <w:r w:rsidR="001A10F5" w:rsidRPr="00070AAC">
        <w:rPr>
          <w:rFonts w:hAnsi="ＭＳ Ｐゴシック" w:hint="eastAsia"/>
        </w:rPr>
        <w:t>複数の集落協定における</w:t>
      </w:r>
      <w:r w:rsidR="001A10F5" w:rsidRPr="00070AAC">
        <w:rPr>
          <w:rFonts w:hAnsi="ＭＳ Ｐゴシック"/>
        </w:rPr>
        <w:t>超急傾斜農地の</w:t>
      </w:r>
      <w:r w:rsidR="001A10F5" w:rsidRPr="00070AAC">
        <w:rPr>
          <w:rFonts w:hAnsi="ＭＳ Ｐゴシック" w:hint="eastAsia"/>
        </w:rPr>
        <w:t>取り組みを同一の</w:t>
      </w:r>
      <w:r w:rsidR="001A10F5" w:rsidRPr="00070AAC">
        <w:rPr>
          <w:rFonts w:hAnsi="ＭＳ Ｐゴシック"/>
        </w:rPr>
        <w:t>イベントで</w:t>
      </w:r>
      <w:r w:rsidR="001A10F5" w:rsidRPr="00070AAC">
        <w:rPr>
          <w:rFonts w:hAnsi="ＭＳ Ｐゴシック" w:hint="eastAsia"/>
        </w:rPr>
        <w:t>ＰＲ</w:t>
      </w:r>
      <w:r w:rsidR="001A10F5" w:rsidRPr="00070AAC">
        <w:rPr>
          <w:rFonts w:hAnsi="ＭＳ Ｐゴシック"/>
        </w:rPr>
        <w:t>することも</w:t>
      </w:r>
      <w:r w:rsidR="001A10F5" w:rsidRPr="00070AAC">
        <w:rPr>
          <w:rFonts w:hAnsi="ＭＳ Ｐゴシック" w:hint="eastAsia"/>
        </w:rPr>
        <w:t>可能</w:t>
      </w:r>
      <w:r w:rsidR="001A10F5" w:rsidRPr="00070AAC">
        <w:rPr>
          <w:rFonts w:hAnsi="ＭＳ Ｐゴシック"/>
        </w:rPr>
        <w:t>。</w:t>
      </w:r>
    </w:p>
    <w:p w:rsidR="001A10F5" w:rsidRPr="00070AAC" w:rsidRDefault="001A10F5" w:rsidP="001A10F5">
      <w:pPr>
        <w:ind w:left="1200" w:hanging="1200"/>
      </w:pPr>
      <w:r w:rsidRPr="00070AAC">
        <w:rPr>
          <w:rFonts w:hint="eastAsia"/>
        </w:rPr>
        <w:t xml:space="preserve">　　</w:t>
      </w:r>
      <w:r w:rsidRPr="00070AAC">
        <w:t xml:space="preserve">　　</w:t>
      </w:r>
      <w:r w:rsidRPr="00070AAC">
        <w:rPr>
          <w:rFonts w:hint="eastAsia"/>
        </w:rPr>
        <w:t>（協定書記載例）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rPr>
          <w:trHeight w:val="333"/>
        </w:trPr>
        <w:tc>
          <w:tcPr>
            <w:tcW w:w="8989" w:type="dxa"/>
            <w:tcBorders>
              <w:bottom w:val="single" w:sz="4" w:space="0" w:color="auto"/>
            </w:tcBorders>
          </w:tcPr>
          <w:p w:rsidR="00761B7C" w:rsidRPr="00070AAC" w:rsidRDefault="001A10F5"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91"/>
        </w:trPr>
        <w:tc>
          <w:tcPr>
            <w:tcW w:w="8989"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当該農地を含む協定農用地（当該農地のみでも可）で生産される農産物（○○○）をＪＡ△△（△△市）のイベント</w:t>
            </w:r>
            <w:r w:rsidRPr="00070AAC">
              <w:t>において</w:t>
            </w:r>
            <w:r w:rsidRPr="00070AAC">
              <w:rPr>
                <w:rFonts w:hint="eastAsia"/>
              </w:rPr>
              <w:t>ＰＲする。</w:t>
            </w:r>
          </w:p>
        </w:tc>
      </w:tr>
    </w:tbl>
    <w:p w:rsidR="00297D1E" w:rsidRPr="00070AAC" w:rsidRDefault="00297D1E" w:rsidP="00297D1E">
      <w:pPr>
        <w:ind w:left="1200" w:hanging="1200"/>
      </w:pPr>
      <w:r w:rsidRPr="00070AAC">
        <w:rPr>
          <w:rFonts w:hint="eastAsia"/>
        </w:rPr>
        <w:t xml:space="preserve">　　　　（達成目標の確認）</w:t>
      </w:r>
    </w:p>
    <w:p w:rsidR="00297D1E" w:rsidRPr="00070AAC" w:rsidRDefault="00297D1E" w:rsidP="00297D1E">
      <w:pPr>
        <w:ind w:left="1200" w:hanging="1200"/>
      </w:pPr>
      <w:r w:rsidRPr="00070AAC">
        <w:rPr>
          <w:rFonts w:hint="eastAsia"/>
        </w:rPr>
        <w:t xml:space="preserve">　</w:t>
      </w:r>
      <w:r w:rsidRPr="00070AAC">
        <w:t xml:space="preserve">　　　　　・</w:t>
      </w:r>
      <w:r w:rsidRPr="00070AAC">
        <w:rPr>
          <w:rFonts w:hint="eastAsia"/>
        </w:rPr>
        <w:t>農産物</w:t>
      </w:r>
      <w:r w:rsidRPr="00070AAC">
        <w:t>（</w:t>
      </w:r>
      <w:r w:rsidRPr="00070AAC">
        <w:rPr>
          <w:rFonts w:hint="eastAsia"/>
        </w:rPr>
        <w:t>○○○</w:t>
      </w:r>
      <w:r w:rsidRPr="00070AAC">
        <w:t>）</w:t>
      </w:r>
      <w:r w:rsidRPr="00070AAC">
        <w:rPr>
          <w:rFonts w:hint="eastAsia"/>
        </w:rPr>
        <w:t>を</w:t>
      </w:r>
      <w:r w:rsidRPr="00070AAC">
        <w:t>ＰＲするパネル等を、イベント</w:t>
      </w:r>
      <w:r w:rsidRPr="00070AAC">
        <w:rPr>
          <w:rFonts w:hint="eastAsia"/>
        </w:rPr>
        <w:t>において</w:t>
      </w:r>
      <w:r w:rsidRPr="00070AAC">
        <w:t>展示</w:t>
      </w:r>
      <w:r w:rsidRPr="00070AAC">
        <w:rPr>
          <w:rFonts w:hint="eastAsia"/>
        </w:rPr>
        <w:t>（</w:t>
      </w:r>
      <w:r w:rsidRPr="00070AAC">
        <w:t>イベントの実施状況の写真により確認）</w:t>
      </w:r>
    </w:p>
    <w:p w:rsidR="004B3DD2" w:rsidRPr="00070AAC" w:rsidRDefault="004B3DD2" w:rsidP="00144DF4">
      <w:pPr>
        <w:spacing w:line="320" w:lineRule="exact"/>
        <w:ind w:leftChars="400" w:left="1111" w:hangingChars="72" w:hanging="151"/>
        <w:rPr>
          <w:rFonts w:hAnsi="ＭＳ Ｐゴシック"/>
          <w:sz w:val="21"/>
          <w:szCs w:val="21"/>
        </w:rPr>
      </w:pPr>
      <w:r w:rsidRPr="00070AAC">
        <w:rPr>
          <w:rFonts w:hAnsi="ＭＳ Ｐゴシック" w:hint="eastAsia"/>
          <w:sz w:val="21"/>
          <w:szCs w:val="21"/>
        </w:rPr>
        <w:t>※</w:t>
      </w:r>
      <w:r w:rsidRPr="00070AAC">
        <w:rPr>
          <w:rFonts w:hAnsi="ＭＳ Ｐゴシック"/>
          <w:sz w:val="21"/>
          <w:szCs w:val="21"/>
        </w:rPr>
        <w:t xml:space="preserve">　</w:t>
      </w:r>
      <w:r w:rsidR="00144DF4">
        <w:rPr>
          <w:rFonts w:hAnsi="ＭＳ Ｐゴシック" w:hint="eastAsia"/>
          <w:sz w:val="21"/>
          <w:szCs w:val="21"/>
        </w:rPr>
        <w:t>パネル（写真）</w:t>
      </w:r>
      <w:r w:rsidRPr="00070AAC">
        <w:rPr>
          <w:rFonts w:hAnsi="ＭＳ Ｐゴシック" w:hint="eastAsia"/>
          <w:sz w:val="21"/>
          <w:szCs w:val="21"/>
        </w:rPr>
        <w:t>展示については、下の内容を記載し、別添ブースイメージ図を参照し</w:t>
      </w:r>
      <w:r w:rsidR="00144DF4">
        <w:rPr>
          <w:rFonts w:hAnsi="ＭＳ Ｐゴシック" w:hint="eastAsia"/>
          <w:sz w:val="21"/>
          <w:szCs w:val="21"/>
        </w:rPr>
        <w:t>て</w:t>
      </w:r>
      <w:r w:rsidRPr="00070AAC">
        <w:rPr>
          <w:rFonts w:hAnsi="ＭＳ Ｐゴシック" w:hint="eastAsia"/>
          <w:sz w:val="21"/>
          <w:szCs w:val="21"/>
        </w:rPr>
        <w:t>PRする。</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・当該市町村の図面に超急傾斜農地の分布を記載したもの</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・取り組みに関するＰＲ文</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・農産物が栽培されている状況がわかる広範囲（全景）の写真</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・栽培作物（もしくは品種）がわかるように農産物のアップの写真</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・試食用農産物等（必要に応じて）</w:t>
      </w:r>
    </w:p>
    <w:p w:rsidR="004B3DD2" w:rsidRPr="00144DF4" w:rsidRDefault="004B3DD2" w:rsidP="00D250C9">
      <w:pPr>
        <w:spacing w:line="240" w:lineRule="exact"/>
        <w:ind w:leftChars="100" w:left="240" w:firstLineChars="100" w:firstLine="240"/>
        <w:jc w:val="left"/>
        <w:rPr>
          <w:rFonts w:hAnsi="ＭＳ Ｐゴシック"/>
        </w:rPr>
      </w:pPr>
    </w:p>
    <w:p w:rsidR="00297D1E" w:rsidRPr="00070AAC" w:rsidRDefault="00297D1E" w:rsidP="00297D1E">
      <w:pPr>
        <w:ind w:leftChars="100" w:left="240" w:firstLineChars="100" w:firstLine="240"/>
        <w:jc w:val="left"/>
        <w:rPr>
          <w:rFonts w:hAnsi="ＭＳ Ｐゴシック"/>
        </w:rPr>
      </w:pPr>
      <w:r w:rsidRPr="00070AAC">
        <w:rPr>
          <w:rFonts w:hAnsi="ＭＳ Ｐゴシック" w:hint="eastAsia"/>
        </w:rPr>
        <w:t>○</w:t>
      </w:r>
      <w:r w:rsidRPr="00070AAC">
        <w:rPr>
          <w:rFonts w:hAnsi="ＭＳ Ｐゴシック"/>
        </w:rPr>
        <w:t>市町村</w:t>
      </w:r>
      <w:r w:rsidRPr="00070AAC">
        <w:rPr>
          <w:rFonts w:hAnsi="ＭＳ Ｐゴシック" w:hint="eastAsia"/>
        </w:rPr>
        <w:t>・</w:t>
      </w:r>
      <w:r w:rsidRPr="00070AAC">
        <w:rPr>
          <w:rFonts w:hAnsi="ＭＳ Ｐゴシック"/>
        </w:rPr>
        <w:t>ＪＡ</w:t>
      </w:r>
      <w:r w:rsidRPr="00070AAC">
        <w:rPr>
          <w:rFonts w:hAnsi="ＭＳ Ｐゴシック" w:hint="eastAsia"/>
        </w:rPr>
        <w:t>等と</w:t>
      </w:r>
      <w:r w:rsidRPr="00070AAC">
        <w:rPr>
          <w:rFonts w:hAnsi="ＭＳ Ｐゴシック"/>
        </w:rPr>
        <w:t>連携した</w:t>
      </w:r>
      <w:r w:rsidRPr="00070AAC">
        <w:rPr>
          <w:rFonts w:hAnsi="ＭＳ Ｐゴシック" w:hint="eastAsia"/>
        </w:rPr>
        <w:t>ＨＰにおける</w:t>
      </w:r>
      <w:r w:rsidRPr="00070AAC">
        <w:rPr>
          <w:rFonts w:hAnsi="ＭＳ Ｐゴシック"/>
        </w:rPr>
        <w:t>農産物の</w:t>
      </w:r>
      <w:r w:rsidRPr="00070AAC">
        <w:rPr>
          <w:rFonts w:hAnsi="ＭＳ Ｐゴシック" w:hint="eastAsia"/>
        </w:rPr>
        <w:t>ＰＲ</w:t>
      </w:r>
    </w:p>
    <w:p w:rsidR="00766B9E" w:rsidRDefault="00297D1E" w:rsidP="004B3DD2">
      <w:pPr>
        <w:ind w:leftChars="295" w:left="708" w:firstLineChars="104" w:firstLine="250"/>
        <w:rPr>
          <w:rFonts w:hAnsi="ＭＳ Ｐゴシック"/>
        </w:rPr>
      </w:pPr>
      <w:r w:rsidRPr="00070AAC">
        <w:rPr>
          <w:rFonts w:hAnsi="ＭＳ Ｐゴシック" w:hint="eastAsia"/>
        </w:rPr>
        <w:t>市町村や</w:t>
      </w:r>
      <w:r w:rsidRPr="00070AAC">
        <w:rPr>
          <w:rFonts w:hAnsi="ＭＳ Ｐゴシック"/>
        </w:rPr>
        <w:t>ＪＡ等</w:t>
      </w:r>
      <w:r w:rsidR="00766B9E" w:rsidRPr="00070AAC">
        <w:rPr>
          <w:rFonts w:hAnsi="ＭＳ Ｐゴシック" w:hint="eastAsia"/>
        </w:rPr>
        <w:t>が運営しているＨＰにおいて、「超急傾斜農地」のページを立ち上げ、超急傾斜加算に取り組む集落の位置および市町村（ＪＡ）</w:t>
      </w:r>
      <w:r w:rsidR="004B3DD2" w:rsidRPr="00070AAC">
        <w:rPr>
          <w:rFonts w:hAnsi="ＭＳ Ｐゴシック" w:hint="eastAsia"/>
        </w:rPr>
        <w:t>が</w:t>
      </w:r>
      <w:r w:rsidR="00766B9E" w:rsidRPr="00070AAC">
        <w:rPr>
          <w:rFonts w:hAnsi="ＭＳ Ｐゴシック" w:hint="eastAsia"/>
        </w:rPr>
        <w:t>ブランド化を推進している農産物が栽培されている</w:t>
      </w:r>
      <w:r w:rsidR="004B3DD2" w:rsidRPr="00070AAC">
        <w:rPr>
          <w:rFonts w:hAnsi="ＭＳ Ｐゴシック" w:hint="eastAsia"/>
        </w:rPr>
        <w:t>農地</w:t>
      </w:r>
      <w:r w:rsidR="00766B9E" w:rsidRPr="00070AAC">
        <w:rPr>
          <w:rFonts w:hAnsi="ＭＳ Ｐゴシック" w:hint="eastAsia"/>
        </w:rPr>
        <w:t>の風景（栽培状況、景観）等に関する写真</w:t>
      </w:r>
      <w:r w:rsidR="004B3DD2" w:rsidRPr="00070AAC">
        <w:rPr>
          <w:rFonts w:hAnsi="ＭＳ Ｐゴシック" w:hint="eastAsia"/>
        </w:rPr>
        <w:t>等</w:t>
      </w:r>
      <w:r w:rsidR="00766B9E" w:rsidRPr="00070AAC">
        <w:rPr>
          <w:rFonts w:hAnsi="ＭＳ Ｐゴシック" w:hint="eastAsia"/>
        </w:rPr>
        <w:t>（</w:t>
      </w:r>
      <w:r w:rsidR="004B3DD2" w:rsidRPr="00070AAC">
        <w:rPr>
          <w:rFonts w:hAnsi="ＭＳ Ｐゴシック" w:hint="eastAsia"/>
        </w:rPr>
        <w:t>上記</w:t>
      </w:r>
      <w:r w:rsidR="00766B9E" w:rsidRPr="00070AAC">
        <w:rPr>
          <w:rFonts w:hAnsi="ＭＳ Ｐゴシック" w:hint="eastAsia"/>
        </w:rPr>
        <w:t>※に準じたもの）をアップ。</w:t>
      </w:r>
    </w:p>
    <w:p w:rsidR="003F49C4" w:rsidRDefault="003F49C4" w:rsidP="004B3DD2">
      <w:pPr>
        <w:ind w:leftChars="295" w:left="708" w:firstLineChars="104" w:firstLine="250"/>
        <w:rPr>
          <w:rFonts w:hAnsi="ＭＳ Ｐゴシック"/>
        </w:rPr>
      </w:pPr>
    </w:p>
    <w:p w:rsidR="00144DF4" w:rsidRDefault="00144DF4" w:rsidP="004B3DD2">
      <w:pPr>
        <w:ind w:leftChars="295" w:left="708" w:firstLineChars="104" w:firstLine="250"/>
        <w:rPr>
          <w:rFonts w:hAnsi="ＭＳ Ｐゴシック"/>
        </w:rPr>
      </w:pPr>
    </w:p>
    <w:p w:rsidR="003F49C4" w:rsidRPr="00070AAC" w:rsidRDefault="003F49C4" w:rsidP="004B3DD2">
      <w:pPr>
        <w:ind w:leftChars="295" w:left="708" w:firstLineChars="104" w:firstLine="250"/>
        <w:rPr>
          <w:rFonts w:hAnsi="ＭＳ Ｐゴシック"/>
        </w:rPr>
      </w:pPr>
    </w:p>
    <w:p w:rsidR="004B3DD2" w:rsidRPr="00070AAC" w:rsidRDefault="004B3DD2" w:rsidP="004B3DD2">
      <w:pPr>
        <w:ind w:left="1200" w:hanging="1200"/>
      </w:pPr>
      <w:r w:rsidRPr="00070AAC">
        <w:rPr>
          <w:rFonts w:hint="eastAsia"/>
        </w:rPr>
        <w:t xml:space="preserve">　　</w:t>
      </w:r>
      <w:r w:rsidRPr="00070AAC">
        <w:t xml:space="preserve">　　</w:t>
      </w:r>
      <w:r w:rsidRPr="00070AAC">
        <w:rPr>
          <w:rFonts w:hint="eastAsia"/>
        </w:rPr>
        <w:t>（協定書記載例）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rPr>
          <w:trHeight w:val="316"/>
        </w:trPr>
        <w:tc>
          <w:tcPr>
            <w:tcW w:w="8989" w:type="dxa"/>
            <w:tcBorders>
              <w:bottom w:val="single" w:sz="4" w:space="0" w:color="auto"/>
            </w:tcBorders>
          </w:tcPr>
          <w:p w:rsidR="00761B7C" w:rsidRPr="00070AAC" w:rsidRDefault="004B3DD2"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08"/>
        </w:trPr>
        <w:tc>
          <w:tcPr>
            <w:tcW w:w="8989"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当該農地を含む協定農用地（当該農地のみでも可）で生産される農産物（○○○）や農地</w:t>
            </w:r>
            <w:r w:rsidRPr="00070AAC">
              <w:t>の景観</w:t>
            </w:r>
            <w:r w:rsidRPr="00070AAC">
              <w:rPr>
                <w:rFonts w:hint="eastAsia"/>
              </w:rPr>
              <w:t>写真</w:t>
            </w:r>
            <w:r w:rsidRPr="00070AAC">
              <w:t>等</w:t>
            </w:r>
            <w:r w:rsidRPr="00070AAC">
              <w:rPr>
                <w:rFonts w:hint="eastAsia"/>
              </w:rPr>
              <w:t>を市町村やＪＡのＨＰ</w:t>
            </w:r>
            <w:r w:rsidRPr="00070AAC">
              <w:t>において</w:t>
            </w:r>
            <w:r w:rsidRPr="00070AAC">
              <w:rPr>
                <w:rFonts w:hint="eastAsia"/>
              </w:rPr>
              <w:t>ＰＲする。</w:t>
            </w:r>
          </w:p>
        </w:tc>
      </w:tr>
    </w:tbl>
    <w:p w:rsidR="004B3DD2" w:rsidRPr="00070AAC" w:rsidRDefault="004B3DD2" w:rsidP="004B3DD2">
      <w:pPr>
        <w:ind w:left="1200" w:hanging="1200"/>
      </w:pPr>
      <w:r w:rsidRPr="00070AAC">
        <w:rPr>
          <w:rFonts w:hint="eastAsia"/>
        </w:rPr>
        <w:t xml:space="preserve">　　　　（達成目標の確認）</w:t>
      </w:r>
    </w:p>
    <w:p w:rsidR="004B3DD2" w:rsidRDefault="004B3DD2" w:rsidP="004B3DD2">
      <w:pPr>
        <w:ind w:left="1200" w:hanging="1200"/>
      </w:pPr>
      <w:r w:rsidRPr="00070AAC">
        <w:rPr>
          <w:rFonts w:hint="eastAsia"/>
        </w:rPr>
        <w:t xml:space="preserve">　</w:t>
      </w:r>
      <w:r w:rsidRPr="00070AAC">
        <w:t xml:space="preserve">　　　　　・</w:t>
      </w:r>
      <w:r w:rsidRPr="00070AAC">
        <w:rPr>
          <w:rFonts w:hint="eastAsia"/>
        </w:rPr>
        <w:t>農産物</w:t>
      </w:r>
      <w:r w:rsidRPr="00070AAC">
        <w:t>（</w:t>
      </w:r>
      <w:r w:rsidRPr="00070AAC">
        <w:rPr>
          <w:rFonts w:hint="eastAsia"/>
        </w:rPr>
        <w:t>○○○</w:t>
      </w:r>
      <w:r w:rsidRPr="00070AAC">
        <w:t>）</w:t>
      </w:r>
      <w:r w:rsidRPr="00070AAC">
        <w:rPr>
          <w:rFonts w:hint="eastAsia"/>
        </w:rPr>
        <w:t>や</w:t>
      </w:r>
      <w:r w:rsidRPr="00070AAC">
        <w:t>集落</w:t>
      </w:r>
      <w:r w:rsidRPr="00070AAC">
        <w:rPr>
          <w:rFonts w:hint="eastAsia"/>
        </w:rPr>
        <w:t>を</w:t>
      </w:r>
      <w:r w:rsidRPr="00070AAC">
        <w:t>ＰＲする</w:t>
      </w:r>
      <w:r w:rsidRPr="00070AAC">
        <w:rPr>
          <w:rFonts w:hint="eastAsia"/>
        </w:rPr>
        <w:t>写真</w:t>
      </w:r>
      <w:r w:rsidRPr="00070AAC">
        <w:t>等を、</w:t>
      </w:r>
      <w:r w:rsidRPr="00070AAC">
        <w:rPr>
          <w:rFonts w:hint="eastAsia"/>
        </w:rPr>
        <w:t>ＨＰ</w:t>
      </w:r>
      <w:r w:rsidRPr="00070AAC">
        <w:t>に掲載</w:t>
      </w:r>
      <w:r w:rsidRPr="00070AAC">
        <w:rPr>
          <w:rFonts w:hint="eastAsia"/>
        </w:rPr>
        <w:t>（ＨＰ</w:t>
      </w:r>
      <w:r w:rsidRPr="00070AAC">
        <w:t>の</w:t>
      </w:r>
      <w:r w:rsidRPr="00070AAC">
        <w:rPr>
          <w:rFonts w:hint="eastAsia"/>
        </w:rPr>
        <w:t>掲載</w:t>
      </w:r>
      <w:r w:rsidRPr="00070AAC">
        <w:t>写真により確認）</w:t>
      </w:r>
    </w:p>
    <w:p w:rsidR="00144DF4" w:rsidRPr="00070AAC" w:rsidRDefault="00144DF4" w:rsidP="004B3DD2">
      <w:pPr>
        <w:ind w:left="1200" w:hanging="1200"/>
      </w:pPr>
    </w:p>
    <w:p w:rsidR="00766B9E" w:rsidRPr="00070AAC" w:rsidRDefault="00766B9E" w:rsidP="00766B9E">
      <w:pPr>
        <w:ind w:left="571" w:hangingChars="238" w:hanging="571"/>
        <w:rPr>
          <w:rFonts w:ascii="HG丸ｺﾞｼｯｸM-PRO" w:eastAsia="HG丸ｺﾞｼｯｸM-PRO" w:hAnsi="HG丸ｺﾞｼｯｸM-PRO"/>
        </w:rPr>
      </w:pPr>
      <w:r w:rsidRPr="00070AAC">
        <w:rPr>
          <w:rFonts w:ascii="HG丸ｺﾞｼｯｸM-PRO" w:eastAsia="HG丸ｺﾞｼｯｸM-PRO" w:hAnsi="HG丸ｺﾞｼｯｸM-PRO" w:hint="eastAsia"/>
        </w:rPr>
        <w:t>別添ブースイメージ</w: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44640" behindDoc="0" locked="0" layoutInCell="1" allowOverlap="1" wp14:anchorId="2FB6A096" wp14:editId="0C3B6DAB">
                <wp:simplePos x="0" y="0"/>
                <wp:positionH relativeFrom="column">
                  <wp:posOffset>402885</wp:posOffset>
                </wp:positionH>
                <wp:positionV relativeFrom="paragraph">
                  <wp:posOffset>206375</wp:posOffset>
                </wp:positionV>
                <wp:extent cx="5695950" cy="39433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695950" cy="394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3474E" id="正方形/長方形 24" o:spid="_x0000_s1026" style="position:absolute;left:0;text-align:left;margin-left:31.7pt;margin-top:16.25pt;width:448.5pt;height:310.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" filled="f" strokecolor="#243f60 [1604]" strokeweight="2pt"/>
            </w:pict>
          </mc:Fallback>
        </mc:AlternateContent>
      </w:r>
    </w:p>
    <w:p w:rsidR="00766B9E" w:rsidRDefault="00D250C9"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51808" behindDoc="0" locked="0" layoutInCell="1" allowOverlap="1" wp14:anchorId="4CE3E62C" wp14:editId="5E0203B8">
                <wp:simplePos x="0" y="0"/>
                <wp:positionH relativeFrom="column">
                  <wp:posOffset>1507490</wp:posOffset>
                </wp:positionH>
                <wp:positionV relativeFrom="paragraph">
                  <wp:posOffset>44450</wp:posOffset>
                </wp:positionV>
                <wp:extent cx="685800" cy="276225"/>
                <wp:effectExtent l="0" t="0" r="19050" b="28575"/>
                <wp:wrapNone/>
                <wp:docPr id="32" name="フローチャート: 抜出し 32"/>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C8F083" id="_x0000_t127" coordsize="21600,21600" o:spt="127" path="m10800,l21600,21600,,21600xe">
                <v:stroke joinstyle="miter"/>
                <v:path gradientshapeok="t" o:connecttype="custom" o:connectlocs="10800,0;5400,10800;10800,21600;16200,10800" textboxrect="5400,10800,16200,21600"/>
              </v:shapetype>
              <v:shape id="フローチャート: 抜出し 32" o:spid="_x0000_s1026" type="#_x0000_t127" style="position:absolute;left:0;text-align:left;margin-left:118.7pt;margin-top:3.5pt;width:54pt;height:21.75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6928" behindDoc="0" locked="0" layoutInCell="1" allowOverlap="1" wp14:anchorId="074CA550" wp14:editId="226EA0B7">
                <wp:simplePos x="0" y="0"/>
                <wp:positionH relativeFrom="column">
                  <wp:posOffset>4888865</wp:posOffset>
                </wp:positionH>
                <wp:positionV relativeFrom="paragraph">
                  <wp:posOffset>215900</wp:posOffset>
                </wp:positionV>
                <wp:extent cx="476250" cy="142875"/>
                <wp:effectExtent l="0" t="0" r="19050" b="28575"/>
                <wp:wrapNone/>
                <wp:docPr id="37" name="フローチャート: 抜出し 37"/>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52D53" id="フローチャート: 抜出し 37" o:spid="_x0000_s1026" type="#_x0000_t127" style="position:absolute;left:0;text-align:left;margin-left:384.95pt;margin-top:17pt;width:37.5pt;height:11.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3856" behindDoc="0" locked="0" layoutInCell="1" allowOverlap="1" wp14:anchorId="71658209" wp14:editId="5E3A8D54">
                <wp:simplePos x="0" y="0"/>
                <wp:positionH relativeFrom="column">
                  <wp:posOffset>3964940</wp:posOffset>
                </wp:positionH>
                <wp:positionV relativeFrom="paragraph">
                  <wp:posOffset>101600</wp:posOffset>
                </wp:positionV>
                <wp:extent cx="685800" cy="276225"/>
                <wp:effectExtent l="0" t="0" r="19050" b="28575"/>
                <wp:wrapNone/>
                <wp:docPr id="34" name="フローチャート: 抜出し 34"/>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54315" id="フローチャート: 抜出し 34" o:spid="_x0000_s1026" type="#_x0000_t127" style="position:absolute;left:0;text-align:left;margin-left:312.2pt;margin-top:8pt;width:54pt;height:21.75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" filled="f" strokecolor="black [3213]" strokeweight="2pt"/>
            </w:pict>
          </mc:Fallback>
        </mc:AlternateContent>
      </w:r>
      <w:r>
        <w:rPr>
          <w:rFonts w:ascii="HG丸ｺﾞｼｯｸM-PRO" w:eastAsia="HG丸ｺﾞｼｯｸM-PRO" w:hAnsi="HG丸ｺﾞｼｯｸM-PRO" w:hint="eastAsia"/>
          <w:noProof/>
        </w:rPr>
        <w:drawing>
          <wp:anchor distT="0" distB="0" distL="114300" distR="114300" simplePos="0" relativeHeight="252131328" behindDoc="0" locked="0" layoutInCell="1" allowOverlap="1" wp14:anchorId="2A2DEF91" wp14:editId="3F4C6904">
            <wp:simplePos x="0" y="0"/>
            <wp:positionH relativeFrom="column">
              <wp:posOffset>1145540</wp:posOffset>
            </wp:positionH>
            <wp:positionV relativeFrom="paragraph">
              <wp:posOffset>396875</wp:posOffset>
            </wp:positionV>
            <wp:extent cx="1433195" cy="1523365"/>
            <wp:effectExtent l="95250" t="95250" r="90805" b="9588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jimageGFYI62Y9.jpg"/>
                    <pic:cNvPicPr/>
                  </pic:nvPicPr>
                  <pic:blipFill>
                    <a:blip r:embed="rId7">
                      <a:extLst>
                        <a:ext uri="{28A0092B-C50C-407E-A947-70E740481C1C}">
                          <a14:useLocalDpi xmlns:a14="http://schemas.microsoft.com/office/drawing/2010/main" val="0"/>
                        </a:ext>
                      </a:extLst>
                    </a:blip>
                    <a:stretch>
                      <a:fillRect/>
                    </a:stretch>
                  </pic:blipFill>
                  <pic:spPr>
                    <a:xfrm>
                      <a:off x="0" y="0"/>
                      <a:ext cx="1433195" cy="15233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9280" behindDoc="0" locked="0" layoutInCell="1" allowOverlap="1" wp14:anchorId="0E42857D" wp14:editId="2907C56F">
            <wp:simplePos x="0" y="0"/>
            <wp:positionH relativeFrom="column">
              <wp:posOffset>3945890</wp:posOffset>
            </wp:positionH>
            <wp:positionV relativeFrom="paragraph">
              <wp:posOffset>1244600</wp:posOffset>
            </wp:positionV>
            <wp:extent cx="781050" cy="582930"/>
            <wp:effectExtent l="76200" t="76200" r="133350" b="1409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jimageGMINLYKT.jpg"/>
                    <pic:cNvPicPr/>
                  </pic:nvPicPr>
                  <pic:blipFill>
                    <a:blip r:embed="rId8">
                      <a:extLst>
                        <a:ext uri="{28A0092B-C50C-407E-A947-70E740481C1C}">
                          <a14:useLocalDpi xmlns:a14="http://schemas.microsoft.com/office/drawing/2010/main" val="0"/>
                        </a:ext>
                      </a:extLst>
                    </a:blip>
                    <a:stretch>
                      <a:fillRect/>
                    </a:stretch>
                  </pic:blipFill>
                  <pic:spPr>
                    <a:xfrm>
                      <a:off x="0" y="0"/>
                      <a:ext cx="781050" cy="582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7232" behindDoc="0" locked="0" layoutInCell="1" allowOverlap="1" wp14:anchorId="49AC4F0A" wp14:editId="7260FFCE">
            <wp:simplePos x="0" y="0"/>
            <wp:positionH relativeFrom="column">
              <wp:posOffset>4852035</wp:posOffset>
            </wp:positionH>
            <wp:positionV relativeFrom="paragraph">
              <wp:posOffset>406400</wp:posOffset>
            </wp:positionV>
            <wp:extent cx="558800" cy="590550"/>
            <wp:effectExtent l="76200" t="76200" r="127000" b="13335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jimageQ2JTPCF8.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58800" cy="590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8256" behindDoc="0" locked="0" layoutInCell="1" allowOverlap="1" wp14:anchorId="30CBC163" wp14:editId="13C6B8CD">
            <wp:simplePos x="0" y="0"/>
            <wp:positionH relativeFrom="column">
              <wp:posOffset>3907790</wp:posOffset>
            </wp:positionH>
            <wp:positionV relativeFrom="paragraph">
              <wp:posOffset>406400</wp:posOffset>
            </wp:positionV>
            <wp:extent cx="787400" cy="590550"/>
            <wp:effectExtent l="76200" t="76200" r="127000" b="1333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0910s庵原球場・海・日本平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400" cy="590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2126208" behindDoc="0" locked="0" layoutInCell="1" allowOverlap="1" wp14:anchorId="6200B230" wp14:editId="4FC0C17D">
            <wp:simplePos x="0" y="0"/>
            <wp:positionH relativeFrom="column">
              <wp:posOffset>4888230</wp:posOffset>
            </wp:positionH>
            <wp:positionV relativeFrom="paragraph">
              <wp:posOffset>1235075</wp:posOffset>
            </wp:positionV>
            <wp:extent cx="504825" cy="625475"/>
            <wp:effectExtent l="76200" t="76200" r="142875" b="136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BWUJ9FK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62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2155904" behindDoc="0" locked="0" layoutInCell="1" allowOverlap="1" wp14:anchorId="72B939D0" wp14:editId="46EBE017">
                <wp:simplePos x="0" y="0"/>
                <wp:positionH relativeFrom="column">
                  <wp:posOffset>4898390</wp:posOffset>
                </wp:positionH>
                <wp:positionV relativeFrom="paragraph">
                  <wp:posOffset>1082675</wp:posOffset>
                </wp:positionV>
                <wp:extent cx="476250" cy="142875"/>
                <wp:effectExtent l="0" t="0" r="19050" b="28575"/>
                <wp:wrapNone/>
                <wp:docPr id="36" name="フローチャート: 抜出し 36"/>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DF4F3" id="フローチャート: 抜出し 36" o:spid="_x0000_s1026" type="#_x0000_t127" style="position:absolute;left:0;text-align:left;margin-left:385.7pt;margin-top:85.25pt;width:37.5pt;height:1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4880" behindDoc="0" locked="0" layoutInCell="1" allowOverlap="1" wp14:anchorId="47C49757" wp14:editId="5BEEC99C">
                <wp:simplePos x="0" y="0"/>
                <wp:positionH relativeFrom="column">
                  <wp:posOffset>4098290</wp:posOffset>
                </wp:positionH>
                <wp:positionV relativeFrom="paragraph">
                  <wp:posOffset>1053465</wp:posOffset>
                </wp:positionV>
                <wp:extent cx="476250" cy="142875"/>
                <wp:effectExtent l="0" t="0" r="19050" b="28575"/>
                <wp:wrapNone/>
                <wp:docPr id="35" name="フローチャート: 抜出し 35"/>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14B89" id="フローチャート: 抜出し 35" o:spid="_x0000_s1026" type="#_x0000_t127" style="position:absolute;left:0;text-align:left;margin-left:322.7pt;margin-top:82.95pt;width:37.5pt;height:11.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7472" behindDoc="0" locked="0" layoutInCell="1" allowOverlap="1" wp14:anchorId="2B68A2A7" wp14:editId="6834AC58">
                <wp:simplePos x="0" y="0"/>
                <wp:positionH relativeFrom="column">
                  <wp:posOffset>2650490</wp:posOffset>
                </wp:positionH>
                <wp:positionV relativeFrom="paragraph">
                  <wp:posOffset>920115</wp:posOffset>
                </wp:positionV>
                <wp:extent cx="2286000" cy="1362075"/>
                <wp:effectExtent l="0" t="0" r="19050" b="28575"/>
                <wp:wrapNone/>
                <wp:docPr id="17" name="直線コネクタ 17"/>
                <wp:cNvGraphicFramePr/>
                <a:graphic xmlns:a="http://schemas.openxmlformats.org/drawingml/2006/main">
                  <a:graphicData uri="http://schemas.microsoft.com/office/word/2010/wordprocessingShape">
                    <wps:wsp>
                      <wps:cNvCnPr/>
                      <wps:spPr>
                        <a:xfrm flipV="1">
                          <a:off x="0" y="0"/>
                          <a:ext cx="2286000" cy="136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9FECE" id="直線コネクタ 17" o:spid="_x0000_s1026"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pt,72.45pt" to="388.7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6448" behindDoc="0" locked="0" layoutInCell="1" allowOverlap="1" wp14:anchorId="210EF55B" wp14:editId="55E77461">
                <wp:simplePos x="0" y="0"/>
                <wp:positionH relativeFrom="column">
                  <wp:posOffset>2687955</wp:posOffset>
                </wp:positionH>
                <wp:positionV relativeFrom="paragraph">
                  <wp:posOffset>929640</wp:posOffset>
                </wp:positionV>
                <wp:extent cx="1609725" cy="1352550"/>
                <wp:effectExtent l="0" t="0" r="28575" b="19050"/>
                <wp:wrapNone/>
                <wp:docPr id="16" name="直線コネクタ 16"/>
                <wp:cNvGraphicFramePr/>
                <a:graphic xmlns:a="http://schemas.openxmlformats.org/drawingml/2006/main">
                  <a:graphicData uri="http://schemas.microsoft.com/office/word/2010/wordprocessingShape">
                    <wps:wsp>
                      <wps:cNvCnPr/>
                      <wps:spPr>
                        <a:xfrm flipV="1">
                          <a:off x="0" y="0"/>
                          <a:ext cx="1609725" cy="135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C19662" id="直線コネクタ 16" o:spid="_x0000_s1026" style="position:absolute;left:0;text-align:left;flip:y;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5pt,73.2pt" to="338.4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148736" behindDoc="0" locked="0" layoutInCell="1" allowOverlap="1" wp14:anchorId="4B4E3F11" wp14:editId="13D65887">
                <wp:simplePos x="0" y="0"/>
                <wp:positionH relativeFrom="column">
                  <wp:posOffset>1250315</wp:posOffset>
                </wp:positionH>
                <wp:positionV relativeFrom="paragraph">
                  <wp:posOffset>1254125</wp:posOffset>
                </wp:positionV>
                <wp:extent cx="285750" cy="2667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27B57F" id="円/楕円 28" o:spid="_x0000_s1026" style="position:absolute;left:0;text-align:left;margin-left:98.45pt;margin-top:98.75pt;width:22.5pt;height:21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" fillcolor="#4f81bd [3204]" strokecolor="#243f60 [1604]"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5424" behindDoc="0" locked="0" layoutInCell="1" allowOverlap="1" wp14:anchorId="638A6E5A" wp14:editId="50B8597F">
                <wp:simplePos x="0" y="0"/>
                <wp:positionH relativeFrom="column">
                  <wp:posOffset>2669540</wp:posOffset>
                </wp:positionH>
                <wp:positionV relativeFrom="paragraph">
                  <wp:posOffset>1605915</wp:posOffset>
                </wp:positionV>
                <wp:extent cx="447675" cy="6953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717CB4" id="直線コネクタ 15" o:spid="_x0000_s1026" style="position:absolute;left:0;text-align:left;flip:y;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126.45pt" to="245.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9520" behindDoc="0" locked="0" layoutInCell="1" allowOverlap="1" wp14:anchorId="22C54A28" wp14:editId="05BA9FA0">
                <wp:simplePos x="0" y="0"/>
                <wp:positionH relativeFrom="column">
                  <wp:posOffset>2717165</wp:posOffset>
                </wp:positionH>
                <wp:positionV relativeFrom="paragraph">
                  <wp:posOffset>1796415</wp:posOffset>
                </wp:positionV>
                <wp:extent cx="2200275" cy="4667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220027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EADBD" id="直線コネクタ 19" o:spid="_x0000_s1026" style="position:absolute;left:0;text-align:left;flip:y;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141.45pt" to="387.2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8496" behindDoc="0" locked="0" layoutInCell="1" allowOverlap="1" wp14:anchorId="78B655DD" wp14:editId="06090303">
                <wp:simplePos x="0" y="0"/>
                <wp:positionH relativeFrom="column">
                  <wp:posOffset>2679065</wp:posOffset>
                </wp:positionH>
                <wp:positionV relativeFrom="paragraph">
                  <wp:posOffset>1616075</wp:posOffset>
                </wp:positionV>
                <wp:extent cx="1333500" cy="66675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133350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ABDB0" id="直線コネクタ 18" o:spid="_x0000_s1026" style="position:absolute;left:0;text-align:left;flip:y;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95pt,127.25pt" to="315.9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3376" behindDoc="0" locked="0" layoutInCell="1" allowOverlap="1" wp14:anchorId="7607E57B" wp14:editId="27FB8F54">
                <wp:simplePos x="0" y="0"/>
                <wp:positionH relativeFrom="column">
                  <wp:posOffset>1174115</wp:posOffset>
                </wp:positionH>
                <wp:positionV relativeFrom="paragraph">
                  <wp:posOffset>1692275</wp:posOffset>
                </wp:positionV>
                <wp:extent cx="323850" cy="590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32385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064B34" id="直線コネクタ 13" o:spid="_x0000_s1026" style="position:absolute;left:0;text-align:left;flip:y;z-index:252133376;visibility:visible;mso-wrap-style:square;mso-wrap-distance-left:9pt;mso-wrap-distance-top:0;mso-wrap-distance-right:9pt;mso-wrap-distance-bottom:0;mso-position-horizontal:absolute;mso-position-horizontal-relative:text;mso-position-vertical:absolute;mso-position-vertical-relative:text" from="92.45pt,133.25pt" to="117.9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" strokecolor="black [3213]"/>
            </w:pict>
          </mc:Fallback>
        </mc:AlternateContent>
      </w:r>
      <w:r>
        <w:rPr>
          <w:rFonts w:ascii="HG丸ｺﾞｼｯｸM-PRO" w:eastAsia="HG丸ｺﾞｼｯｸM-PRO" w:hAnsi="HG丸ｺﾞｼｯｸM-PRO"/>
          <w:noProof/>
        </w:rPr>
        <w:drawing>
          <wp:anchor distT="0" distB="0" distL="114300" distR="114300" simplePos="0" relativeHeight="252123136" behindDoc="0" locked="0" layoutInCell="1" allowOverlap="1" wp14:anchorId="08223941" wp14:editId="23FB2D5C">
            <wp:simplePos x="0" y="0"/>
            <wp:positionH relativeFrom="column">
              <wp:posOffset>3793490</wp:posOffset>
            </wp:positionH>
            <wp:positionV relativeFrom="paragraph">
              <wp:posOffset>2070100</wp:posOffset>
            </wp:positionV>
            <wp:extent cx="1733550" cy="1365885"/>
            <wp:effectExtent l="0" t="0" r="0" b="571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7B9REYGA.jpg"/>
                    <pic:cNvPicPr/>
                  </pic:nvPicPr>
                  <pic:blipFill>
                    <a:blip r:embed="rId12">
                      <a:extLst>
                        <a:ext uri="{28A0092B-C50C-407E-A947-70E740481C1C}">
                          <a14:useLocalDpi xmlns:a14="http://schemas.microsoft.com/office/drawing/2010/main" val="0"/>
                        </a:ext>
                      </a:extLst>
                    </a:blip>
                    <a:stretch>
                      <a:fillRect/>
                    </a:stretch>
                  </pic:blipFill>
                  <pic:spPr>
                    <a:xfrm>
                      <a:off x="0" y="0"/>
                      <a:ext cx="1733550" cy="136588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2134400" behindDoc="0" locked="0" layoutInCell="1" allowOverlap="1" wp14:anchorId="055E39C4" wp14:editId="0ADAD4CB">
                <wp:simplePos x="0" y="0"/>
                <wp:positionH relativeFrom="column">
                  <wp:posOffset>2078990</wp:posOffset>
                </wp:positionH>
                <wp:positionV relativeFrom="paragraph">
                  <wp:posOffset>2292350</wp:posOffset>
                </wp:positionV>
                <wp:extent cx="1257300" cy="790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2573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作付状況</w:t>
                            </w:r>
                            <w:r>
                              <w:rPr>
                                <w:rFonts w:ascii="HG丸ｺﾞｼｯｸM-PRO" w:eastAsia="HG丸ｺﾞｼｯｸM-PRO" w:hAnsi="HG丸ｺﾞｼｯｸM-PRO"/>
                              </w:rPr>
                              <w:t>、</w:t>
                            </w:r>
                            <w:r>
                              <w:rPr>
                                <w:rFonts w:ascii="HG丸ｺﾞｼｯｸM-PRO" w:eastAsia="HG丸ｺﾞｼｯｸM-PRO" w:hAnsi="HG丸ｺﾞｼｯｸM-PRO" w:hint="eastAsia"/>
                              </w:rPr>
                              <w:t>品種</w:t>
                            </w:r>
                            <w:r>
                              <w:rPr>
                                <w:rFonts w:ascii="HG丸ｺﾞｼｯｸM-PRO" w:eastAsia="HG丸ｺﾞｼｯｸM-PRO" w:hAnsi="HG丸ｺﾞｼｯｸM-PRO"/>
                              </w:rPr>
                              <w:t>、収穫状況等</w:t>
                            </w:r>
                            <w:r>
                              <w:rPr>
                                <w:rFonts w:ascii="HG丸ｺﾞｼｯｸM-PRO" w:eastAsia="HG丸ｺﾞｼｯｸM-PRO" w:hAnsi="HG丸ｺﾞｼｯｸM-PRO" w:hint="eastAsia"/>
                              </w:rPr>
                              <w:t>の</w:t>
                            </w:r>
                            <w:r>
                              <w:rPr>
                                <w:rFonts w:ascii="HG丸ｺﾞｼｯｸM-PRO" w:eastAsia="HG丸ｺﾞｼｯｸM-PRO" w:hAnsi="HG丸ｺﾞｼｯｸM-PRO"/>
                              </w:rPr>
                              <w:t>写真</w:t>
                            </w:r>
                            <w:r>
                              <w:rPr>
                                <w:rFonts w:ascii="HG丸ｺﾞｼｯｸM-PRO" w:eastAsia="HG丸ｺﾞｼｯｸM-PRO" w:hAnsi="HG丸ｺﾞｼｯｸM-PRO" w:hint="eastAsia"/>
                              </w:rPr>
                              <w:t>（パネル</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E39C4" id="テキスト ボックス 14" o:spid="_x0000_s1030" type="#_x0000_t202" style="position:absolute;left:0;text-align:left;margin-left:163.7pt;margin-top:180.5pt;width:99pt;height:62.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作付状況</w:t>
                      </w:r>
                      <w:r>
                        <w:rPr>
                          <w:rFonts w:ascii="HG丸ｺﾞｼｯｸM-PRO" w:eastAsia="HG丸ｺﾞｼｯｸM-PRO" w:hAnsi="HG丸ｺﾞｼｯｸM-PRO"/>
                        </w:rPr>
                        <w:t>、</w:t>
                      </w:r>
                      <w:r>
                        <w:rPr>
                          <w:rFonts w:ascii="HG丸ｺﾞｼｯｸM-PRO" w:eastAsia="HG丸ｺﾞｼｯｸM-PRO" w:hAnsi="HG丸ｺﾞｼｯｸM-PRO" w:hint="eastAsia"/>
                        </w:rPr>
                        <w:t>品種</w:t>
                      </w:r>
                      <w:r>
                        <w:rPr>
                          <w:rFonts w:ascii="HG丸ｺﾞｼｯｸM-PRO" w:eastAsia="HG丸ｺﾞｼｯｸM-PRO" w:hAnsi="HG丸ｺﾞｼｯｸM-PRO"/>
                        </w:rPr>
                        <w:t>、収穫状況等</w:t>
                      </w:r>
                      <w:r>
                        <w:rPr>
                          <w:rFonts w:ascii="HG丸ｺﾞｼｯｸM-PRO" w:eastAsia="HG丸ｺﾞｼｯｸM-PRO" w:hAnsi="HG丸ｺﾞｼｯｸM-PRO" w:hint="eastAsia"/>
                        </w:rPr>
                        <w:t>の</w:t>
                      </w:r>
                      <w:r>
                        <w:rPr>
                          <w:rFonts w:ascii="HG丸ｺﾞｼｯｸM-PRO" w:eastAsia="HG丸ｺﾞｼｯｸM-PRO" w:hAnsi="HG丸ｺﾞｼｯｸM-PRO"/>
                        </w:rPr>
                        <w:t>写真</w:t>
                      </w:r>
                      <w:r>
                        <w:rPr>
                          <w:rFonts w:ascii="HG丸ｺﾞｼｯｸM-PRO" w:eastAsia="HG丸ｺﾞｼｯｸM-PRO" w:hAnsi="HG丸ｺﾞｼｯｸM-PRO" w:hint="eastAsia"/>
                        </w:rPr>
                        <w:t>（</w:t>
                      </w:r>
                      <w:r>
                        <w:rPr>
                          <w:rFonts w:ascii="HG丸ｺﾞｼｯｸM-PRO" w:eastAsia="HG丸ｺﾞｼｯｸM-PRO" w:hAnsi="HG丸ｺﾞｼｯｸM-PRO" w:hint="eastAsia"/>
                        </w:rPr>
                        <w:t>パネル</w:t>
                      </w:r>
                      <w:r>
                        <w:rPr>
                          <w:rFonts w:ascii="HG丸ｺﾞｼｯｸM-PRO" w:eastAsia="HG丸ｺﾞｼｯｸM-PRO" w:hAnsi="HG丸ｺﾞｼｯｸM-PRO"/>
                        </w:rPr>
                        <w:t>）</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2352" behindDoc="0" locked="0" layoutInCell="1" allowOverlap="1" wp14:anchorId="57D655B4" wp14:editId="54A2D1FA">
                <wp:simplePos x="0" y="0"/>
                <wp:positionH relativeFrom="column">
                  <wp:posOffset>621665</wp:posOffset>
                </wp:positionH>
                <wp:positionV relativeFrom="paragraph">
                  <wp:posOffset>2292350</wp:posOffset>
                </wp:positionV>
                <wp:extent cx="1257300" cy="523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2573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D250C9"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取組農地</w:t>
                            </w:r>
                            <w:r w:rsidR="00766B9E">
                              <w:rPr>
                                <w:rFonts w:ascii="HG丸ｺﾞｼｯｸM-PRO" w:eastAsia="HG丸ｺﾞｼｯｸM-PRO" w:hAnsi="HG丸ｺﾞｼｯｸM-PRO"/>
                              </w:rPr>
                              <w:t>のわかる</w:t>
                            </w:r>
                            <w:r w:rsidR="00766B9E" w:rsidRPr="000273F4">
                              <w:rPr>
                                <w:rFonts w:ascii="HG丸ｺﾞｼｯｸM-PRO" w:eastAsia="HG丸ｺﾞｼｯｸM-PRO" w:hAnsi="HG丸ｺﾞｼｯｸM-PRO" w:hint="eastAsia"/>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655B4" id="テキスト ボックス 12" o:spid="_x0000_s1031" type="#_x0000_t202" style="position:absolute;left:0;text-align:left;margin-left:48.95pt;margin-top:180.5pt;width:99pt;height:41.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" fillcolor="white [3201]" strokeweight=".5pt">
                <v:textbox>
                  <w:txbxContent>
                    <w:p w:rsidR="00766B9E" w:rsidRPr="000273F4" w:rsidRDefault="00D250C9"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取組農地</w:t>
                      </w:r>
                      <w:r w:rsidR="00766B9E">
                        <w:rPr>
                          <w:rFonts w:ascii="HG丸ｺﾞｼｯｸM-PRO" w:eastAsia="HG丸ｺﾞｼｯｸM-PRO" w:hAnsi="HG丸ｺﾞｼｯｸM-PRO"/>
                        </w:rPr>
                        <w:t>のわかる</w:t>
                      </w:r>
                      <w:r w:rsidR="00766B9E" w:rsidRPr="000273F4">
                        <w:rPr>
                          <w:rFonts w:ascii="HG丸ｺﾞｼｯｸM-PRO" w:eastAsia="HG丸ｺﾞｼｯｸM-PRO" w:hAnsi="HG丸ｺﾞｼｯｸM-PRO" w:hint="eastAsia"/>
                        </w:rPr>
                        <w:t>地図</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7BCC833B" wp14:editId="6FD36B56">
                <wp:simplePos x="0" y="0"/>
                <wp:positionH relativeFrom="column">
                  <wp:posOffset>2774610</wp:posOffset>
                </wp:positionH>
                <wp:positionV relativeFrom="paragraph">
                  <wp:posOffset>149225</wp:posOffset>
                </wp:positionV>
                <wp:extent cx="962025" cy="558800"/>
                <wp:effectExtent l="0" t="0" r="28575" b="12700"/>
                <wp:wrapNone/>
                <wp:docPr id="39" name="テキスト ボックス 39"/>
                <wp:cNvGraphicFramePr/>
                <a:graphic xmlns:a="http://schemas.openxmlformats.org/drawingml/2006/main">
                  <a:graphicData uri="http://schemas.microsoft.com/office/word/2010/wordprocessingShape">
                    <wps:wsp>
                      <wps:cNvSpPr txBox="1"/>
                      <wps:spPr>
                        <a:xfrm>
                          <a:off x="0" y="0"/>
                          <a:ext cx="962025"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rPr>
                              <w:t>PR文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C833B" id="テキスト ボックス 39" o:spid="_x0000_s1032" type="#_x0000_t202" style="position:absolute;left:0;text-align:left;margin-left:218.45pt;margin-top:11.75pt;width:75.75pt;height: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" fillcolor="white [3201]" strokeweight=".5pt">
                <v:textbox>
                  <w:txbxContent>
                    <w:p w:rsidR="00766B9E" w:rsidRPr="000273F4" w:rsidRDefault="00766B9E" w:rsidP="00766B9E">
                      <w:pPr>
                        <w:ind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rPr>
                        <w:t>PR</w:t>
                      </w:r>
                      <w:r>
                        <w:rPr>
                          <w:rFonts w:ascii="HG丸ｺﾞｼｯｸM-PRO" w:eastAsia="HG丸ｺﾞｼｯｸM-PRO" w:hAnsi="HG丸ｺﾞｼｯｸM-PRO"/>
                        </w:rPr>
                        <w:t>文</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14:anchorId="1CC9BAA8" wp14:editId="020A6E9D">
                <wp:simplePos x="0" y="0"/>
                <wp:positionH relativeFrom="column">
                  <wp:posOffset>1260135</wp:posOffset>
                </wp:positionH>
                <wp:positionV relativeFrom="paragraph">
                  <wp:posOffset>82550</wp:posOffset>
                </wp:positionV>
                <wp:extent cx="285750" cy="2667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C1DADE" id="円/楕円 27" o:spid="_x0000_s1026" style="position:absolute;left:0;text-align:left;margin-left:99.2pt;margin-top:6.5pt;width:22.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824" behindDoc="0" locked="0" layoutInCell="1" allowOverlap="1" wp14:anchorId="65423D9F" wp14:editId="3942ECA2">
                <wp:simplePos x="0" y="0"/>
                <wp:positionH relativeFrom="column">
                  <wp:posOffset>1612560</wp:posOffset>
                </wp:positionH>
                <wp:positionV relativeFrom="paragraph">
                  <wp:posOffset>158750</wp:posOffset>
                </wp:positionV>
                <wp:extent cx="285750" cy="26670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BF2255" id="円/楕円 29" o:spid="_x0000_s1026" style="position:absolute;left:0;text-align:left;margin-left:126.95pt;margin-top:12.5pt;width:22.5pt;height:21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872" behindDoc="0" locked="0" layoutInCell="1" allowOverlap="1" wp14:anchorId="577CD499" wp14:editId="6AF4D1F0">
                <wp:simplePos x="0" y="0"/>
                <wp:positionH relativeFrom="column">
                  <wp:posOffset>2869860</wp:posOffset>
                </wp:positionH>
                <wp:positionV relativeFrom="paragraph">
                  <wp:posOffset>34925</wp:posOffset>
                </wp:positionV>
                <wp:extent cx="685800" cy="276225"/>
                <wp:effectExtent l="0" t="0" r="19050" b="28575"/>
                <wp:wrapNone/>
                <wp:docPr id="33" name="フローチャート: 抜出し 33"/>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C7FE0" id="フローチャート: 抜出し 33" o:spid="_x0000_s1026" type="#_x0000_t127" style="position:absolute;left:0;text-align:left;margin-left:225.95pt;margin-top:2.75pt;width:54pt;height:21.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" filled="f" strokecolor="black [3213]"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680" behindDoc="0" locked="0" layoutInCell="1" allowOverlap="1" wp14:anchorId="4D26D4A8" wp14:editId="65B8FD3B">
            <wp:simplePos x="0" y="0"/>
            <wp:positionH relativeFrom="column">
              <wp:posOffset>2793025</wp:posOffset>
            </wp:positionH>
            <wp:positionV relativeFrom="paragraph">
              <wp:posOffset>100965</wp:posOffset>
            </wp:positionV>
            <wp:extent cx="939800" cy="619125"/>
            <wp:effectExtent l="76200" t="76200" r="127000" b="1428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jimageUYJE3ZYU.jpg"/>
                    <pic:cNvPicPr/>
                  </pic:nvPicPr>
                  <pic:blipFill>
                    <a:blip r:embed="rId13">
                      <a:extLst>
                        <a:ext uri="{28A0092B-C50C-407E-A947-70E740481C1C}">
                          <a14:useLocalDpi xmlns:a14="http://schemas.microsoft.com/office/drawing/2010/main" val="0"/>
                        </a:ext>
                      </a:extLst>
                    </a:blip>
                    <a:stretch>
                      <a:fillRect/>
                    </a:stretch>
                  </pic:blipFill>
                  <pic:spPr>
                    <a:xfrm>
                      <a:off x="0" y="0"/>
                      <a:ext cx="939800" cy="61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04D7B63A" wp14:editId="627670DC">
                <wp:simplePos x="0" y="0"/>
                <wp:positionH relativeFrom="column">
                  <wp:posOffset>1726860</wp:posOffset>
                </wp:positionH>
                <wp:positionV relativeFrom="paragraph">
                  <wp:posOffset>73025</wp:posOffset>
                </wp:positionV>
                <wp:extent cx="285750" cy="26670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E6EEDD" id="円/楕円 30" o:spid="_x0000_s1026" style="position:absolute;left:0;text-align:left;margin-left:135.95pt;margin-top:5.75pt;width:22.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4656" behindDoc="0" locked="0" layoutInCell="1" allowOverlap="1" wp14:anchorId="74D4A50D" wp14:editId="1CCCCA9A">
            <wp:simplePos x="0" y="0"/>
            <wp:positionH relativeFrom="column">
              <wp:posOffset>4336710</wp:posOffset>
            </wp:positionH>
            <wp:positionV relativeFrom="paragraph">
              <wp:posOffset>8890</wp:posOffset>
            </wp:positionV>
            <wp:extent cx="542925" cy="54292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jimageXG4IU1QO.jpg"/>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rsidR="00766B9E" w:rsidRDefault="00D250C9"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7785388E" wp14:editId="4CD78BC8">
                <wp:simplePos x="0" y="0"/>
                <wp:positionH relativeFrom="column">
                  <wp:posOffset>4670085</wp:posOffset>
                </wp:positionH>
                <wp:positionV relativeFrom="paragraph">
                  <wp:posOffset>234950</wp:posOffset>
                </wp:positionV>
                <wp:extent cx="123825" cy="704850"/>
                <wp:effectExtent l="0" t="0" r="28575" b="19050"/>
                <wp:wrapNone/>
                <wp:docPr id="23" name="直線コネクタ 23"/>
                <wp:cNvGraphicFramePr/>
                <a:graphic xmlns:a="http://schemas.openxmlformats.org/drawingml/2006/main">
                  <a:graphicData uri="http://schemas.microsoft.com/office/word/2010/wordprocessingShape">
                    <wps:wsp>
                      <wps:cNvCnPr/>
                      <wps:spPr>
                        <a:xfrm flipH="1" flipV="1">
                          <a:off x="0" y="0"/>
                          <a:ext cx="123825"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FA10E" id="直線コネクタ 23"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pt,18.5pt" to="37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" strokecolor="black [3213]"/>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41A5C97" wp14:editId="025EB3AC">
                <wp:simplePos x="0" y="0"/>
                <wp:positionH relativeFrom="column">
                  <wp:posOffset>4010955</wp:posOffset>
                </wp:positionH>
                <wp:positionV relativeFrom="paragraph">
                  <wp:posOffset>60960</wp:posOffset>
                </wp:positionV>
                <wp:extent cx="1666875" cy="5524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6668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試食用</w:t>
                            </w:r>
                            <w:r>
                              <w:rPr>
                                <w:rFonts w:ascii="HG丸ｺﾞｼｯｸM-PRO" w:eastAsia="HG丸ｺﾞｼｯｸM-PRO" w:hAnsi="HG丸ｺﾞｼｯｸM-PRO"/>
                              </w:rPr>
                              <w:t>農産物</w:t>
                            </w:r>
                            <w:r w:rsidR="00D250C9">
                              <w:rPr>
                                <w:rFonts w:ascii="HG丸ｺﾞｼｯｸM-PRO" w:eastAsia="HG丸ｺﾞｼｯｸM-PRO" w:hAnsi="HG丸ｺﾞｼｯｸM-PRO" w:hint="eastAsia"/>
                              </w:rPr>
                              <w:t>（必要に応じて</w:t>
                            </w:r>
                            <w:r w:rsidR="00D250C9">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A5C97" id="テキスト ボックス 20" o:spid="_x0000_s1033" type="#_x0000_t202" style="position:absolute;left:0;text-align:left;margin-left:315.8pt;margin-top:4.8pt;width:131.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試食用</w:t>
                      </w:r>
                      <w:r>
                        <w:rPr>
                          <w:rFonts w:ascii="HG丸ｺﾞｼｯｸM-PRO" w:eastAsia="HG丸ｺﾞｼｯｸM-PRO" w:hAnsi="HG丸ｺﾞｼｯｸM-PRO"/>
                        </w:rPr>
                        <w:t>農産物</w:t>
                      </w:r>
                      <w:r w:rsidR="00D250C9">
                        <w:rPr>
                          <w:rFonts w:ascii="HG丸ｺﾞｼｯｸM-PRO" w:eastAsia="HG丸ｺﾞｼｯｸM-PRO" w:hAnsi="HG丸ｺﾞｼｯｸM-PRO" w:hint="eastAsia"/>
                        </w:rPr>
                        <w:t>（</w:t>
                      </w:r>
                      <w:r w:rsidR="00D250C9">
                        <w:rPr>
                          <w:rFonts w:ascii="HG丸ｺﾞｼｯｸM-PRO" w:eastAsia="HG丸ｺﾞｼｯｸM-PRO" w:hAnsi="HG丸ｺﾞｼｯｸM-PRO" w:hint="eastAsia"/>
                        </w:rPr>
                        <w:t>必要に応じて</w:t>
                      </w:r>
                      <w:r w:rsidR="00D250C9">
                        <w:rPr>
                          <w:rFonts w:ascii="HG丸ｺﾞｼｯｸM-PRO" w:eastAsia="HG丸ｺﾞｼｯｸM-PRO" w:hAnsi="HG丸ｺﾞｼｯｸM-PRO"/>
                        </w:rPr>
                        <w:t>）</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061F8469" wp14:editId="02276919">
                <wp:simplePos x="0" y="0"/>
                <wp:positionH relativeFrom="column">
                  <wp:posOffset>513375</wp:posOffset>
                </wp:positionH>
                <wp:positionV relativeFrom="paragraph">
                  <wp:posOffset>10160</wp:posOffset>
                </wp:positionV>
                <wp:extent cx="1752600" cy="2952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1752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F8469" id="テキスト ボックス 25" o:spid="_x0000_s1034" type="#_x0000_t202" style="position:absolute;left:0;text-align:left;margin-left:40.4pt;margin-top:.8pt;width:138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144DF4"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57D1827A" wp14:editId="1B8769A6">
                <wp:simplePos x="0" y="0"/>
                <wp:positionH relativeFrom="column">
                  <wp:posOffset>3117850</wp:posOffset>
                </wp:positionH>
                <wp:positionV relativeFrom="paragraph">
                  <wp:posOffset>177327</wp:posOffset>
                </wp:positionV>
                <wp:extent cx="1752600" cy="2952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752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1827A" id="テキスト ボックス 26" o:spid="_x0000_s1035" type="#_x0000_t202" style="position:absolute;left:0;text-align:left;margin-left:245.5pt;margin-top:13.95pt;width:138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653632" behindDoc="0" locked="0" layoutInCell="1" allowOverlap="1" wp14:anchorId="32894308" wp14:editId="56DD5595">
            <wp:simplePos x="0" y="0"/>
            <wp:positionH relativeFrom="column">
              <wp:posOffset>935990</wp:posOffset>
            </wp:positionH>
            <wp:positionV relativeFrom="paragraph">
              <wp:posOffset>150657</wp:posOffset>
            </wp:positionV>
            <wp:extent cx="3971925" cy="2970530"/>
            <wp:effectExtent l="19050" t="19050" r="28575" b="203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40711.jpg"/>
                    <pic:cNvPicPr/>
                  </pic:nvPicPr>
                  <pic:blipFill>
                    <a:blip r:embed="rId16">
                      <a:extLst>
                        <a:ext uri="{28A0092B-C50C-407E-A947-70E740481C1C}">
                          <a14:useLocalDpi xmlns:a14="http://schemas.microsoft.com/office/drawing/2010/main" val="0"/>
                        </a:ext>
                      </a:extLst>
                    </a:blip>
                    <a:stretch>
                      <a:fillRect/>
                    </a:stretch>
                  </pic:blipFill>
                  <pic:spPr>
                    <a:xfrm>
                      <a:off x="0" y="0"/>
                      <a:ext cx="3971925" cy="29705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63665D" w:rsidRPr="001F363B" w:rsidRDefault="00D250C9" w:rsidP="00144DF4">
      <w:pPr>
        <w:ind w:left="499" w:hangingChars="208" w:hanging="499"/>
        <w:rPr>
          <w:rFonts w:hAnsi="ＭＳ Ｐゴシック"/>
          <w:color w:val="000000" w:themeColor="text1"/>
        </w:rPr>
      </w:pPr>
      <w:r>
        <w:rPr>
          <w:rFonts w:ascii="HG丸ｺﾞｼｯｸM-PRO" w:eastAsia="HG丸ｺﾞｼｯｸM-PRO" w:hAnsi="HG丸ｺﾞｼｯｸM-PRO"/>
        </w:rPr>
        <w:br w:type="page"/>
      </w:r>
      <w:r w:rsidR="0063665D" w:rsidRPr="001F363B">
        <w:rPr>
          <w:rFonts w:hAnsi="ＭＳ Ｐゴシック" w:hint="eastAsia"/>
          <w:color w:val="000000" w:themeColor="text1"/>
        </w:rPr>
        <w:t xml:space="preserve">　　②都市からの消費の呼び込み</w:t>
      </w: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t xml:space="preserve">　　　○法面の植栽、カバープランツ等による景観づくり</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sidRPr="001F363B">
              <w:rPr>
                <w:rFonts w:hint="eastAsia"/>
                <w:color w:val="000000" w:themeColor="text1"/>
              </w:rPr>
              <w:t>当該農地を含む協定農用地</w:t>
            </w:r>
            <w:r>
              <w:rPr>
                <w:rFonts w:hint="eastAsia"/>
                <w:color w:val="000000" w:themeColor="text1"/>
              </w:rPr>
              <w:t>（当該農地のみでも可）</w:t>
            </w:r>
            <w:r w:rsidRPr="001F363B">
              <w:rPr>
                <w:rFonts w:hint="eastAsia"/>
                <w:color w:val="000000" w:themeColor="text1"/>
              </w:rPr>
              <w:t>の法面にカバープランツ（○○）を植栽し、景観づくりを行い、都市住民のＰＲを図る。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・景観植物が植栽されていること。（協定農用地の一部で可）</w:t>
      </w:r>
    </w:p>
    <w:p w:rsidR="0063665D" w:rsidRPr="001F363B" w:rsidRDefault="0063665D" w:rsidP="0063665D">
      <w:pPr>
        <w:ind w:left="1133" w:hangingChars="472" w:hanging="1133"/>
        <w:rPr>
          <w:color w:val="000000" w:themeColor="text1"/>
        </w:rPr>
      </w:pPr>
      <w:r w:rsidRPr="001F363B">
        <w:rPr>
          <w:rFonts w:hint="eastAsia"/>
          <w:color w:val="000000" w:themeColor="text1"/>
        </w:rPr>
        <w:t xml:space="preserve">　　　　　　・都市住民を呼び込むため、植栽状況をＰＲする写真を市町村や観光協会のＵＲＬへの掲載やメールマガジンでの配信を行っている。</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※既に取り組んでいる地区の場合：新たにメールマガジンに配信するなど現行以上の取組を目標とする</w:t>
      </w:r>
      <w:r w:rsidR="00070AAC" w:rsidRPr="00144DF4">
        <w:rPr>
          <w:rFonts w:hint="eastAsia"/>
        </w:rPr>
        <w:t>ことが</w:t>
      </w:r>
      <w:r w:rsidR="00070AAC" w:rsidRPr="00144DF4">
        <w:t>望ましい</w:t>
      </w:r>
      <w:r w:rsidRPr="00144DF4">
        <w:rPr>
          <w:rFonts w:hint="eastAsia"/>
        </w:rPr>
        <w:t>。</w:t>
      </w:r>
    </w:p>
    <w:p w:rsidR="0063665D" w:rsidRPr="001F363B" w:rsidRDefault="0063665D" w:rsidP="0063665D">
      <w:pPr>
        <w:ind w:left="1200" w:hanging="1200"/>
        <w:jc w:val="left"/>
        <w:rPr>
          <w:color w:val="000000" w:themeColor="text1"/>
        </w:rPr>
      </w:pP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t xml:space="preserve">　　　○環境に配慮した農業の取組による都市住民へのＰＲ</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sidRPr="001F363B">
              <w:rPr>
                <w:rFonts w:hint="eastAsia"/>
                <w:color w:val="000000" w:themeColor="text1"/>
              </w:rPr>
              <w:t>当該農地を含む協定農用地</w:t>
            </w:r>
            <w:r>
              <w:rPr>
                <w:rFonts w:hint="eastAsia"/>
                <w:color w:val="000000" w:themeColor="text1"/>
              </w:rPr>
              <w:t>（当該農地のみでも可）</w:t>
            </w:r>
            <w:r w:rsidRPr="001F363B">
              <w:rPr>
                <w:rFonts w:hint="eastAsia"/>
                <w:color w:val="000000" w:themeColor="text1"/>
              </w:rPr>
              <w:t>で低農薬、低化学肥料による生産や生物の生息環境確保等の環境に配慮した農業に取り組み、都市住民へのＰＲを図る。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・環境に配慮した農業に取り組んでいること。（協定農用地の一部でも可）</w:t>
      </w:r>
    </w:p>
    <w:p w:rsidR="0063665D" w:rsidRPr="001F363B" w:rsidRDefault="0063665D" w:rsidP="0063665D">
      <w:pPr>
        <w:ind w:left="1092" w:hangingChars="455" w:hanging="1092"/>
        <w:rPr>
          <w:color w:val="000000" w:themeColor="text1"/>
        </w:rPr>
      </w:pPr>
      <w:r w:rsidRPr="001F363B">
        <w:rPr>
          <w:rFonts w:hint="eastAsia"/>
          <w:color w:val="000000" w:themeColor="text1"/>
        </w:rPr>
        <w:t xml:space="preserve">　　　　　　・取り組み内容を、電子媒体で市町村や観光協会のＵＲＬに掲載、市町村のメールマガジンで配信等を行う。</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※既に取り組んでいる地区の場合：新たにメールマガジンに配信するなど現行以上の取組を目標とする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Default="0063665D" w:rsidP="0063665D">
      <w:pPr>
        <w:ind w:left="1200" w:hanging="1200"/>
        <w:jc w:val="left"/>
        <w:rPr>
          <w:rFonts w:hAnsi="ＭＳ Ｐゴシック"/>
        </w:rPr>
      </w:pPr>
    </w:p>
    <w:p w:rsidR="0063665D" w:rsidRPr="00147ABE" w:rsidRDefault="0063665D" w:rsidP="0063665D">
      <w:pPr>
        <w:ind w:left="1200" w:hanging="1200"/>
        <w:rPr>
          <w:rFonts w:hAnsi="ＭＳ Ｐゴシック"/>
        </w:rPr>
      </w:pPr>
      <w:r w:rsidRPr="00147ABE">
        <w:rPr>
          <w:rFonts w:hAnsi="ＭＳ Ｐゴシック" w:hint="eastAsia"/>
        </w:rPr>
        <w:t xml:space="preserve">　　　○都市住民を対象にした交流事業</w:t>
      </w:r>
    </w:p>
    <w:p w:rsidR="0063665D" w:rsidRPr="00C43A55" w:rsidRDefault="0063665D" w:rsidP="0063665D">
      <w:pPr>
        <w:ind w:left="1200" w:hanging="1200"/>
      </w:pPr>
      <w:r>
        <w:rPr>
          <w:rFonts w:hint="eastAsia"/>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Tr="00144DF4">
        <w:tc>
          <w:tcPr>
            <w:tcW w:w="8505" w:type="dxa"/>
            <w:tcBorders>
              <w:bottom w:val="single" w:sz="4" w:space="0" w:color="auto"/>
            </w:tcBorders>
          </w:tcPr>
          <w:p w:rsidR="0063665D" w:rsidRDefault="0063665D" w:rsidP="00966615">
            <w:pPr>
              <w:ind w:left="1200" w:hanging="1200"/>
              <w:jc w:val="center"/>
            </w:pPr>
            <w:r>
              <w:rPr>
                <w:rFonts w:hint="eastAsia"/>
              </w:rPr>
              <w:t>達成目標</w:t>
            </w:r>
          </w:p>
        </w:tc>
      </w:tr>
      <w:tr w:rsidR="0063665D"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Default="0063665D" w:rsidP="00766B9E">
            <w:pPr>
              <w:ind w:left="0" w:firstLineChars="0" w:firstLine="0"/>
            </w:pPr>
            <w:r>
              <w:rPr>
                <w:rFonts w:hint="eastAsia"/>
              </w:rPr>
              <w:t>当該農地を含む協定農用地</w:t>
            </w:r>
            <w:r>
              <w:rPr>
                <w:rFonts w:hint="eastAsia"/>
                <w:color w:val="000000" w:themeColor="text1"/>
              </w:rPr>
              <w:t>（当該農地のみでも可）</w:t>
            </w:r>
            <w:r>
              <w:rPr>
                <w:rFonts w:hint="eastAsia"/>
              </w:rPr>
              <w:t>において、都市住民の参加を得て農作業体験を行う。</w:t>
            </w:r>
          </w:p>
        </w:tc>
      </w:tr>
    </w:tbl>
    <w:p w:rsidR="0063665D" w:rsidRDefault="0063665D" w:rsidP="0063665D">
      <w:pPr>
        <w:ind w:left="1200" w:hanging="1200"/>
      </w:pPr>
      <w:r>
        <w:rPr>
          <w:rFonts w:hint="eastAsia"/>
        </w:rPr>
        <w:t xml:space="preserve">　　　　（達成目標の確認）</w:t>
      </w:r>
    </w:p>
    <w:p w:rsidR="0063665D" w:rsidRDefault="0063665D" w:rsidP="0063665D">
      <w:pPr>
        <w:ind w:left="1200" w:hanging="1200"/>
      </w:pPr>
      <w:r>
        <w:rPr>
          <w:rFonts w:hint="eastAsia"/>
        </w:rPr>
        <w:t xml:space="preserve">　　　　　　・農作業体験イベントが行われていること。（協定農用地の一部で可）</w:t>
      </w:r>
    </w:p>
    <w:p w:rsidR="0063665D" w:rsidRPr="001F363B" w:rsidRDefault="0063665D" w:rsidP="0063665D">
      <w:pPr>
        <w:ind w:leftChars="200" w:left="1274" w:hangingChars="331" w:hanging="794"/>
        <w:rPr>
          <w:color w:val="000000" w:themeColor="text1"/>
        </w:rPr>
      </w:pPr>
      <w:r>
        <w:rPr>
          <w:rFonts w:hint="eastAsia"/>
        </w:rPr>
        <w:t xml:space="preserve">　　　※既に取り組んでいる地区の場合：イベントの周知について新たにメールマガジンに配</w:t>
      </w:r>
      <w:r w:rsidRPr="001F363B">
        <w:rPr>
          <w:rFonts w:hint="eastAsia"/>
          <w:color w:val="000000" w:themeColor="text1"/>
        </w:rPr>
        <w:t>信するなど、交流人口の増大に向けた取組を目標とする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※ボランティアやＮＰＯ等の活用も可。</w:t>
      </w:r>
    </w:p>
    <w:p w:rsidR="0063665D" w:rsidRPr="001F363B" w:rsidRDefault="0063665D" w:rsidP="0063665D">
      <w:pPr>
        <w:ind w:left="1200" w:hanging="1200"/>
        <w:jc w:val="left"/>
        <w:rPr>
          <w:color w:val="000000" w:themeColor="text1"/>
        </w:rPr>
      </w:pPr>
    </w:p>
    <w:p w:rsidR="00D250C9" w:rsidRDefault="00D250C9">
      <w:pPr>
        <w:ind w:left="1440" w:hangingChars="600" w:hanging="1440"/>
        <w:rPr>
          <w:rFonts w:hAnsi="ＭＳ Ｐゴシック"/>
          <w:color w:val="000000" w:themeColor="text1"/>
        </w:rPr>
      </w:pPr>
      <w:r>
        <w:rPr>
          <w:rFonts w:hAnsi="ＭＳ Ｐゴシック"/>
          <w:color w:val="000000" w:themeColor="text1"/>
        </w:rPr>
        <w:br w:type="page"/>
      </w: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t xml:space="preserve">　　　○来訪者のための施設の設置・運営</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Pr>
                <w:rFonts w:hint="eastAsia"/>
                <w:color w:val="000000" w:themeColor="text1"/>
              </w:rPr>
              <w:t>当該</w:t>
            </w:r>
            <w:r w:rsidRPr="001F363B">
              <w:rPr>
                <w:rFonts w:hint="eastAsia"/>
                <w:color w:val="000000" w:themeColor="text1"/>
              </w:rPr>
              <w:t>農地を含む協定農用地</w:t>
            </w:r>
            <w:r>
              <w:rPr>
                <w:rFonts w:hint="eastAsia"/>
                <w:color w:val="000000" w:themeColor="text1"/>
              </w:rPr>
              <w:t>（当該農地のみでも可）</w:t>
            </w:r>
            <w:r w:rsidR="00D44E14" w:rsidRPr="00D44E14">
              <w:rPr>
                <w:rFonts w:hint="eastAsia"/>
                <w:color w:val="FF0000"/>
              </w:rPr>
              <w:t>の景観や生産物を活用した、</w:t>
            </w:r>
            <w:r w:rsidRPr="001F363B">
              <w:rPr>
                <w:rFonts w:hint="eastAsia"/>
                <w:color w:val="000000" w:themeColor="text1"/>
              </w:rPr>
              <w:t>都市からの来訪者のための交流施設(カフェ等)や休憩施設等を運営する。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・施設への来訪者があること。</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※既に取り組んでいる地区の場合：新たに施設を整備する必要はなく、既存施設を活用し、現行の来訪者以上の取組を目標とする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※ボランティアやＮＰＯ等の活用も可。</w:t>
      </w:r>
    </w:p>
    <w:p w:rsidR="0063665D" w:rsidRPr="001F363B" w:rsidRDefault="0063665D" w:rsidP="0063665D">
      <w:pPr>
        <w:ind w:left="1200" w:hanging="1200"/>
        <w:jc w:val="left"/>
        <w:rPr>
          <w:color w:val="000000" w:themeColor="text1"/>
        </w:rPr>
      </w:pPr>
    </w:p>
    <w:p w:rsidR="0063665D" w:rsidRPr="00147ABE" w:rsidRDefault="0063665D" w:rsidP="0063665D">
      <w:pPr>
        <w:ind w:left="1200" w:hanging="1200"/>
        <w:rPr>
          <w:rFonts w:hAnsi="ＭＳ Ｐゴシック"/>
        </w:rPr>
      </w:pPr>
      <w:r w:rsidRPr="00147ABE">
        <w:rPr>
          <w:rFonts w:hAnsi="ＭＳ Ｐゴシック" w:hint="eastAsia"/>
        </w:rPr>
        <w:t xml:space="preserve">　　　○棚田オーナー制度</w:t>
      </w:r>
    </w:p>
    <w:p w:rsidR="0063665D" w:rsidRPr="00C43A55" w:rsidRDefault="0063665D" w:rsidP="0063665D">
      <w:pPr>
        <w:ind w:left="1200" w:hanging="1200"/>
      </w:pPr>
      <w:r>
        <w:rPr>
          <w:rFonts w:hint="eastAsia"/>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Tr="00144DF4">
        <w:tc>
          <w:tcPr>
            <w:tcW w:w="8505" w:type="dxa"/>
            <w:tcBorders>
              <w:bottom w:val="single" w:sz="4" w:space="0" w:color="auto"/>
            </w:tcBorders>
          </w:tcPr>
          <w:p w:rsidR="0063665D" w:rsidRDefault="0063665D" w:rsidP="00966615">
            <w:pPr>
              <w:ind w:left="1200" w:hanging="1200"/>
              <w:jc w:val="center"/>
            </w:pPr>
            <w:r>
              <w:rPr>
                <w:rFonts w:hint="eastAsia"/>
              </w:rPr>
              <w:t>達成目標</w:t>
            </w:r>
          </w:p>
        </w:tc>
      </w:tr>
      <w:tr w:rsidR="0063665D"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Default="0063665D" w:rsidP="00766B9E">
            <w:pPr>
              <w:ind w:left="0" w:firstLineChars="0" w:firstLine="0"/>
            </w:pPr>
            <w:r>
              <w:rPr>
                <w:rFonts w:hint="eastAsia"/>
              </w:rPr>
              <w:t>当該農地を含む協定農用地</w:t>
            </w:r>
            <w:r>
              <w:rPr>
                <w:rFonts w:hint="eastAsia"/>
                <w:color w:val="000000" w:themeColor="text1"/>
              </w:rPr>
              <w:t>（当該農地のみでも可）</w:t>
            </w:r>
            <w:r>
              <w:rPr>
                <w:rFonts w:hint="eastAsia"/>
              </w:rPr>
              <w:t>において、都市住民を対象とする棚田オーナー制度を実施する。</w:t>
            </w:r>
          </w:p>
        </w:tc>
      </w:tr>
    </w:tbl>
    <w:p w:rsidR="0063665D" w:rsidRDefault="0063665D" w:rsidP="0063665D">
      <w:pPr>
        <w:ind w:left="1200" w:hanging="1200"/>
      </w:pPr>
      <w:r>
        <w:rPr>
          <w:rFonts w:hint="eastAsia"/>
        </w:rPr>
        <w:t xml:space="preserve">　　　　（達成目標の確認）</w:t>
      </w:r>
    </w:p>
    <w:p w:rsidR="0063665D" w:rsidRDefault="0063665D" w:rsidP="0063665D">
      <w:pPr>
        <w:ind w:left="1200" w:hanging="1200"/>
      </w:pPr>
      <w:r>
        <w:rPr>
          <w:rFonts w:hint="eastAsia"/>
        </w:rPr>
        <w:t xml:space="preserve">　　　　　　・棚田オーナー制度が行われていること。（協定農用地の一部で可）</w:t>
      </w:r>
    </w:p>
    <w:p w:rsidR="0063665D" w:rsidRDefault="0063665D" w:rsidP="0063665D">
      <w:pPr>
        <w:ind w:leftChars="200" w:left="1274" w:hangingChars="331" w:hanging="794"/>
      </w:pPr>
      <w:r>
        <w:rPr>
          <w:rFonts w:hint="eastAsia"/>
        </w:rPr>
        <w:t xml:space="preserve">　　　※既に取り組んでいる地区の場合：棚田オーナー制度の取組面積又は参加都市住民の数について現行以上となることを目標とする</w:t>
      </w:r>
      <w:r w:rsidR="00070AAC" w:rsidRPr="00144DF4">
        <w:rPr>
          <w:rFonts w:hint="eastAsia"/>
        </w:rPr>
        <w:t>ことが</w:t>
      </w:r>
      <w:r w:rsidR="00070AAC" w:rsidRPr="00144DF4">
        <w:t>望ましい</w:t>
      </w:r>
      <w:r w:rsidRPr="00144DF4">
        <w:rPr>
          <w:rFonts w:hint="eastAsia"/>
        </w:rPr>
        <w:t>。</w:t>
      </w:r>
    </w:p>
    <w:p w:rsidR="0063665D" w:rsidRDefault="0063665D" w:rsidP="0063665D">
      <w:pPr>
        <w:ind w:leftChars="200" w:left="1274" w:hangingChars="331" w:hanging="794"/>
      </w:pPr>
      <w:r>
        <w:rPr>
          <w:rFonts w:hint="eastAsia"/>
        </w:rPr>
        <w:t xml:space="preserve">　　　※ボランティアやＮＰＯ等の活用も可。</w:t>
      </w:r>
    </w:p>
    <w:sectPr w:rsidR="0063665D" w:rsidSect="00897909">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57" w:rsidRDefault="00E06057" w:rsidP="00B5388B">
      <w:pPr>
        <w:spacing w:line="240" w:lineRule="auto"/>
        <w:ind w:left="1200" w:hanging="1200"/>
      </w:pPr>
      <w:r>
        <w:separator/>
      </w:r>
    </w:p>
  </w:endnote>
  <w:endnote w:type="continuationSeparator" w:id="0">
    <w:p w:rsidR="00E06057" w:rsidRDefault="00E06057" w:rsidP="00B5388B">
      <w:pPr>
        <w:spacing w:line="240" w:lineRule="auto"/>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d"/>
      <w:ind w:left="1200" w:hanging="1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d"/>
      <w:ind w:left="1200" w:hanging="1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d"/>
      <w:ind w:left="1200" w:hanging="1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57" w:rsidRDefault="00E06057" w:rsidP="00B5388B">
      <w:pPr>
        <w:spacing w:line="240" w:lineRule="auto"/>
        <w:ind w:left="1200" w:hanging="1200"/>
      </w:pPr>
      <w:r>
        <w:separator/>
      </w:r>
    </w:p>
  </w:footnote>
  <w:footnote w:type="continuationSeparator" w:id="0">
    <w:p w:rsidR="00E06057" w:rsidRDefault="00E06057" w:rsidP="00B5388B">
      <w:pPr>
        <w:spacing w:line="240" w:lineRule="auto"/>
        <w:ind w:left="1200" w:hanging="1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b"/>
      <w:ind w:left="1200" w:hanging="1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b"/>
      <w:ind w:left="1200" w:hanging="1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8B" w:rsidRDefault="00B5388B" w:rsidP="00B5388B">
    <w:pPr>
      <w:pStyle w:val="ab"/>
      <w:ind w:left="1200" w:hanging="1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1371"/>
    <w:multiLevelType w:val="hybridMultilevel"/>
    <w:tmpl w:val="6E763B4E"/>
    <w:lvl w:ilvl="0" w:tplc="65F008F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5"/>
    <w:rsid w:val="000273F4"/>
    <w:rsid w:val="00070AAC"/>
    <w:rsid w:val="00090D12"/>
    <w:rsid w:val="00094170"/>
    <w:rsid w:val="000B65AA"/>
    <w:rsid w:val="000E3580"/>
    <w:rsid w:val="000F365C"/>
    <w:rsid w:val="00144DF4"/>
    <w:rsid w:val="0014778B"/>
    <w:rsid w:val="001833F2"/>
    <w:rsid w:val="001A10F5"/>
    <w:rsid w:val="001A140A"/>
    <w:rsid w:val="001E6FDA"/>
    <w:rsid w:val="00215983"/>
    <w:rsid w:val="00224800"/>
    <w:rsid w:val="00252C85"/>
    <w:rsid w:val="00297D1E"/>
    <w:rsid w:val="002A7616"/>
    <w:rsid w:val="002D1659"/>
    <w:rsid w:val="00305125"/>
    <w:rsid w:val="00336D54"/>
    <w:rsid w:val="003509A9"/>
    <w:rsid w:val="00361578"/>
    <w:rsid w:val="003735A4"/>
    <w:rsid w:val="00386A7C"/>
    <w:rsid w:val="0038768B"/>
    <w:rsid w:val="003B339C"/>
    <w:rsid w:val="003F49C4"/>
    <w:rsid w:val="00406B6A"/>
    <w:rsid w:val="00423E72"/>
    <w:rsid w:val="00466CB3"/>
    <w:rsid w:val="00496711"/>
    <w:rsid w:val="00497B03"/>
    <w:rsid w:val="004A2BBA"/>
    <w:rsid w:val="004B3DD2"/>
    <w:rsid w:val="004C02FE"/>
    <w:rsid w:val="004C3C88"/>
    <w:rsid w:val="004F6DC8"/>
    <w:rsid w:val="00574B23"/>
    <w:rsid w:val="00597F46"/>
    <w:rsid w:val="005B5797"/>
    <w:rsid w:val="005B7CC6"/>
    <w:rsid w:val="0063665D"/>
    <w:rsid w:val="006650E3"/>
    <w:rsid w:val="00697D50"/>
    <w:rsid w:val="006B6406"/>
    <w:rsid w:val="006F0CED"/>
    <w:rsid w:val="006F0D7D"/>
    <w:rsid w:val="00711410"/>
    <w:rsid w:val="00733620"/>
    <w:rsid w:val="00736442"/>
    <w:rsid w:val="00747B84"/>
    <w:rsid w:val="00760A49"/>
    <w:rsid w:val="00761B7C"/>
    <w:rsid w:val="00766B9E"/>
    <w:rsid w:val="007C23C3"/>
    <w:rsid w:val="00840E7E"/>
    <w:rsid w:val="00897909"/>
    <w:rsid w:val="008E077F"/>
    <w:rsid w:val="009346AB"/>
    <w:rsid w:val="00973EA1"/>
    <w:rsid w:val="00977DA0"/>
    <w:rsid w:val="00977E9D"/>
    <w:rsid w:val="0098447E"/>
    <w:rsid w:val="0099088F"/>
    <w:rsid w:val="009A35F6"/>
    <w:rsid w:val="009A7CA3"/>
    <w:rsid w:val="009B16F7"/>
    <w:rsid w:val="009B6FD1"/>
    <w:rsid w:val="009C2893"/>
    <w:rsid w:val="00A04203"/>
    <w:rsid w:val="00A41FC3"/>
    <w:rsid w:val="00A45E91"/>
    <w:rsid w:val="00A67454"/>
    <w:rsid w:val="00A90C57"/>
    <w:rsid w:val="00A92987"/>
    <w:rsid w:val="00AA45A1"/>
    <w:rsid w:val="00AC212F"/>
    <w:rsid w:val="00B151A1"/>
    <w:rsid w:val="00B23BF1"/>
    <w:rsid w:val="00B5388B"/>
    <w:rsid w:val="00BD79A0"/>
    <w:rsid w:val="00BE0BE1"/>
    <w:rsid w:val="00BE7F05"/>
    <w:rsid w:val="00C13C20"/>
    <w:rsid w:val="00C552E5"/>
    <w:rsid w:val="00C83DF8"/>
    <w:rsid w:val="00C944B1"/>
    <w:rsid w:val="00CD06C1"/>
    <w:rsid w:val="00D250C9"/>
    <w:rsid w:val="00D44E14"/>
    <w:rsid w:val="00D856E4"/>
    <w:rsid w:val="00D85B7C"/>
    <w:rsid w:val="00DC2B22"/>
    <w:rsid w:val="00E06057"/>
    <w:rsid w:val="00E13089"/>
    <w:rsid w:val="00E15632"/>
    <w:rsid w:val="00E36FEF"/>
    <w:rsid w:val="00E41A72"/>
    <w:rsid w:val="00E47972"/>
    <w:rsid w:val="00E65459"/>
    <w:rsid w:val="00E832AE"/>
    <w:rsid w:val="00F51EAB"/>
    <w:rsid w:val="00F71FE8"/>
    <w:rsid w:val="00F7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ind w:left="600" w:hangingChars="600" w:hanging="6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CA3"/>
    <w:pPr>
      <w:ind w:left="500" w:hangingChars="500" w:hanging="500"/>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6406"/>
    <w:pPr>
      <w:jc w:val="center"/>
    </w:pPr>
    <w:rPr>
      <w:rFonts w:ascii="HG丸ｺﾞｼｯｸM-PRO" w:eastAsia="HG丸ｺﾞｼｯｸM-PRO" w:hAnsi="HG丸ｺﾞｼｯｸM-PRO"/>
    </w:rPr>
  </w:style>
  <w:style w:type="character" w:customStyle="1" w:styleId="a4">
    <w:name w:val="記 (文字)"/>
    <w:basedOn w:val="a0"/>
    <w:link w:val="a3"/>
    <w:uiPriority w:val="99"/>
    <w:rsid w:val="006B6406"/>
    <w:rPr>
      <w:rFonts w:ascii="HG丸ｺﾞｼｯｸM-PRO" w:eastAsia="HG丸ｺﾞｼｯｸM-PRO" w:hAnsi="HG丸ｺﾞｼｯｸM-PRO"/>
    </w:rPr>
  </w:style>
  <w:style w:type="paragraph" w:styleId="a5">
    <w:name w:val="Closing"/>
    <w:basedOn w:val="a"/>
    <w:link w:val="a6"/>
    <w:uiPriority w:val="99"/>
    <w:unhideWhenUsed/>
    <w:rsid w:val="006B6406"/>
    <w:pPr>
      <w:ind w:left="0"/>
      <w:jc w:val="right"/>
    </w:pPr>
    <w:rPr>
      <w:rFonts w:ascii="HG丸ｺﾞｼｯｸM-PRO" w:eastAsia="HG丸ｺﾞｼｯｸM-PRO" w:hAnsi="HG丸ｺﾞｼｯｸM-PRO"/>
    </w:rPr>
  </w:style>
  <w:style w:type="character" w:customStyle="1" w:styleId="a6">
    <w:name w:val="結語 (文字)"/>
    <w:basedOn w:val="a0"/>
    <w:link w:val="a5"/>
    <w:uiPriority w:val="99"/>
    <w:rsid w:val="006B6406"/>
    <w:rPr>
      <w:rFonts w:ascii="HG丸ｺﾞｼｯｸM-PRO" w:eastAsia="HG丸ｺﾞｼｯｸM-PRO" w:hAnsi="HG丸ｺﾞｼｯｸM-PRO"/>
    </w:rPr>
  </w:style>
  <w:style w:type="paragraph" w:styleId="a7">
    <w:name w:val="Balloon Text"/>
    <w:basedOn w:val="a"/>
    <w:link w:val="a8"/>
    <w:uiPriority w:val="99"/>
    <w:semiHidden/>
    <w:unhideWhenUsed/>
    <w:rsid w:val="00B151A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A1"/>
    <w:rPr>
      <w:rFonts w:asciiTheme="majorHAnsi" w:eastAsiaTheme="majorEastAsia" w:hAnsiTheme="majorHAnsi" w:cstheme="majorBidi"/>
      <w:sz w:val="18"/>
      <w:szCs w:val="18"/>
    </w:rPr>
  </w:style>
  <w:style w:type="paragraph" w:styleId="a9">
    <w:name w:val="List Paragraph"/>
    <w:basedOn w:val="a"/>
    <w:uiPriority w:val="34"/>
    <w:qFormat/>
    <w:rsid w:val="00DC2B22"/>
    <w:pPr>
      <w:ind w:leftChars="400" w:left="840"/>
    </w:pPr>
  </w:style>
  <w:style w:type="table" w:styleId="aa">
    <w:name w:val="Table Grid"/>
    <w:basedOn w:val="a1"/>
    <w:uiPriority w:val="59"/>
    <w:rsid w:val="00DC2B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388B"/>
    <w:pPr>
      <w:tabs>
        <w:tab w:val="center" w:pos="4252"/>
        <w:tab w:val="right" w:pos="8504"/>
      </w:tabs>
      <w:snapToGrid w:val="0"/>
    </w:pPr>
  </w:style>
  <w:style w:type="character" w:customStyle="1" w:styleId="ac">
    <w:name w:val="ヘッダー (文字)"/>
    <w:basedOn w:val="a0"/>
    <w:link w:val="ab"/>
    <w:uiPriority w:val="99"/>
    <w:rsid w:val="00B5388B"/>
  </w:style>
  <w:style w:type="paragraph" w:styleId="ad">
    <w:name w:val="footer"/>
    <w:basedOn w:val="a"/>
    <w:link w:val="ae"/>
    <w:uiPriority w:val="99"/>
    <w:unhideWhenUsed/>
    <w:rsid w:val="00B5388B"/>
    <w:pPr>
      <w:tabs>
        <w:tab w:val="center" w:pos="4252"/>
        <w:tab w:val="right" w:pos="8504"/>
      </w:tabs>
      <w:snapToGrid w:val="0"/>
    </w:pPr>
  </w:style>
  <w:style w:type="character" w:customStyle="1" w:styleId="ae">
    <w:name w:val="フッター (文字)"/>
    <w:basedOn w:val="a0"/>
    <w:link w:val="ad"/>
    <w:uiPriority w:val="99"/>
    <w:rsid w:val="00B5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2020-11-24T05:12:00Z</dcterms:created>
  <dcterms:modified xsi:type="dcterms:W3CDTF">2020-11-24T05:12:00Z</dcterms:modified>
</cp:coreProperties>
</file>