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mc:AlternateContent>
          <mc:Choice Requires="wpg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-337820</wp:posOffset>
                </wp:positionV>
                <wp:extent cx="975360" cy="641350"/>
                <wp:effectExtent l="28575" t="0" r="48895" b="5080"/>
                <wp:wrapNone/>
                <wp:docPr id="1026" name="グループ化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641350"/>
                          <a:chOff x="0" y="0"/>
                          <a:chExt cx="975815" cy="641350"/>
                        </a:xfrm>
                      </wpg:grpSpPr>
                      <wps:wsp>
                        <wps:cNvPr id="1027" name="Text Box 3"/>
                        <wps:cNvSpPr txBox="1">
                          <a:spLocks noChangeArrowheads="1"/>
                        </wps:cNvSpPr>
                        <wps:spPr>
                          <a:xfrm>
                            <a:off x="20472" y="0"/>
                            <a:ext cx="914191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FG平成角ｺﾞｼｯｸ体W9" w:hAnsi="FG平成角ｺﾞｼｯｸ体W9" w:eastAsia="FG平成角ｺﾞｼｯｸ体W9"/>
                                  <w:sz w:val="56"/>
                                </w:rPr>
                              </w:pP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②</w:t>
                              </w: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Overflow="overflow" horzOverflow="overflow" wrap="square" lIns="74295" tIns="8890" rIns="74295" bIns="8890" anchor="t" anchorCtr="0" upright="1"/>
                      </wps:wsp>
                      <wps:wsp>
                        <wps:cNvPr id="1028" name="Rectangle 4"/>
                        <wps:cNvSpPr>
                          <a:spLocks noChangeArrowheads="1"/>
                        </wps:cNvSpPr>
                        <wps:spPr>
                          <a:xfrm>
                            <a:off x="0" y="102359"/>
                            <a:ext cx="975815" cy="504825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5" style="z-index:13;height:50.5pt;mso-wrap-distance-left:9pt;width:76.8pt;mso-wrap-distance-top:0pt;mso-position-horizontal-relative:text;position:absolute;margin-top:-26.6pt;margin-left:449.95pt;mso-position-vertical-relative:text;mso-wrap-distance-bottom:0pt;mso-wrap-distance-right:9pt;" coordsize="975815,641350" coordorigin="0,0" o:spid="_x0000_s102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20472;top:0;height:641350;width:914191;" o:spid="_x0000_s1027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 w:ascii="FG平成角ｺﾞｼｯｸ体W9" w:hAnsi="FG平成角ｺﾞｼｯｸ体W9" w:eastAsia="FG平成角ｺﾞｼｯｸ体W9"/>
                            <w:sz w:val="56"/>
                          </w:rPr>
                        </w:pP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②</w:t>
                        </w: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-1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rect id="Rectangle 4" style="position:absolute;left:0;top:102359;height:504825;width:975815;" o:spid="_x0000_s1028" filled="f" stroked="t" strokecolor="#000000" strokeweight="4.5pt" o:spt="1">
                  <v:fill/>
                  <v:stroke linestyle="single" miterlimit="8" filltype="solid"/>
                  <v:textbox style="layout-flow:horizontal;"/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1520825</wp:posOffset>
                </wp:positionH>
                <wp:positionV relativeFrom="paragraph">
                  <wp:posOffset>-354330</wp:posOffset>
                </wp:positionV>
                <wp:extent cx="3472815" cy="995680"/>
                <wp:effectExtent l="0" t="0" r="635" b="635"/>
                <wp:wrapNone/>
                <wp:docPr id="1029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5"/>
                      <wps:cNvSpPr txBox="1"/>
                      <wps:spPr>
                        <a:xfrm>
                          <a:off x="0" y="0"/>
                          <a:ext cx="3472815" cy="995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交付金を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希望される方は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、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この用紙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必ず提出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してください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z-index:5;height:78.400000000000006pt;mso-wrap-distance-left:9pt;width:273.45pt;mso-wrap-distance-top:0pt;mso-position-horizontal-relative:text;position:absolute;margin-top:-27.9pt;margin-left:119.75pt;mso-position-vertical-relative:text;mso-wrap-distance-bottom:0pt;mso-wrap-distance-right:9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（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交付金を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希望される方は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、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この用紙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必ず提出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してください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4"/>
                        </w:rPr>
                        <w:t>。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-257175</wp:posOffset>
                </wp:positionV>
                <wp:extent cx="1666875" cy="847725"/>
                <wp:effectExtent l="635" t="635" r="29845" b="10795"/>
                <wp:wrapNone/>
                <wp:docPr id="1030" name="額縁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額縁 2"/>
                      <wps:cNvSpPr/>
                      <wps:spPr>
                        <a:xfrm>
                          <a:off x="0" y="0"/>
                          <a:ext cx="1666875" cy="847725"/>
                        </a:xfrm>
                        <a:prstGeom prst="beve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36"/>
                              </w:rPr>
                              <w:t>加工用米用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52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36"/>
                              </w:rPr>
                              <w:t>輸出用米用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" style="z-index:3;height:66.75pt;mso-wrap-distance-left:9pt;width:131.25pt;mso-wrap-distance-top:0pt;mso-position-horizontal-relative:text;position:absolute;margin-top:-20.25pt;margin-left:-19.5pt;mso-position-vertical-relative:text;mso-wrap-distance-bottom:0pt;mso-wrap-distance-right:9pt;v-text-anchor:middle;" o:spid="_x0000_s1030" o:allowincell="t" o:allowoverlap="t" filled="f" stroked="t" strokecolor="#000000 [3213]" strokeweight="1pt" o:spt="84" type="#_x0000_t84" adj="2700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36"/>
                        </w:rPr>
                        <w:t>加工用米用</w:t>
                      </w:r>
                    </w:p>
                    <w:p>
                      <w:pPr>
                        <w:pStyle w:val="0"/>
                        <w:spacing w:line="400" w:lineRule="exact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52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36"/>
                        </w:rPr>
                        <w:t>輸出用米用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pacing w:val="240"/>
          <w:kern w:val="0"/>
          <w:sz w:val="24"/>
          <w:fitText w:val="2400" w:id="1"/>
        </w:rPr>
        <w:t>事務連</w:t>
      </w:r>
      <w:r>
        <w:rPr>
          <w:rFonts w:hint="eastAsia" w:ascii="ＭＳ 明朝" w:hAnsi="ＭＳ 明朝"/>
          <w:color w:val="auto"/>
          <w:kern w:val="0"/>
          <w:sz w:val="24"/>
          <w:fitText w:val="2400" w:id="1"/>
        </w:rPr>
        <w:t>絡</w:t>
      </w:r>
      <w:r>
        <w:rPr>
          <w:rFonts w:hint="eastAsia" w:ascii="ＭＳ 明朝" w:hAnsi="ＭＳ 明朝"/>
          <w:color w:val="auto"/>
          <w:sz w:val="24"/>
        </w:rPr>
        <w:t>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令和８年１０月</w:t>
      </w:r>
      <w:r>
        <w:rPr>
          <w:rFonts w:hint="eastAsia" w:ascii="ＭＳ 明朝" w:hAnsi="ＭＳ 明朝"/>
          <w:color w:val="FF0000"/>
          <w:sz w:val="24"/>
        </w:rPr>
        <w:t>２７</w:t>
      </w:r>
      <w:r>
        <w:rPr>
          <w:rFonts w:hint="eastAsia" w:ascii="ＭＳ 明朝" w:hAnsi="ＭＳ 明朝"/>
          <w:color w:val="auto"/>
          <w:sz w:val="24"/>
        </w:rPr>
        <w:t>日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経営所得安定対策等交付金等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</w:t>
      </w:r>
      <w:r>
        <w:rPr>
          <w:rFonts w:hint="eastAsia" w:ascii="ＭＳ 明朝" w:hAnsi="ＭＳ 明朝"/>
          <w:color w:val="auto"/>
          <w:spacing w:val="1"/>
          <w:w w:val="78"/>
          <w:kern w:val="0"/>
          <w:sz w:val="24"/>
          <w:fitText w:val="2640" w:id="2"/>
        </w:rPr>
        <w:t>（水田活用の直接支払交付金</w:t>
      </w:r>
      <w:r>
        <w:rPr>
          <w:rFonts w:hint="eastAsia" w:ascii="ＭＳ 明朝" w:hAnsi="ＭＳ 明朝"/>
          <w:color w:val="auto"/>
          <w:spacing w:val="7"/>
          <w:w w:val="78"/>
          <w:kern w:val="0"/>
          <w:sz w:val="24"/>
          <w:fitText w:val="2640" w:id="2"/>
        </w:rPr>
        <w:t>）</w:t>
      </w:r>
      <w:r>
        <w:rPr>
          <w:rFonts w:hint="eastAsia" w:ascii="ＭＳ 明朝" w:hAnsi="ＭＳ 明朝"/>
          <w:color w:val="auto"/>
          <w:kern w:val="0"/>
          <w:sz w:val="24"/>
        </w:rPr>
        <w:t>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kern w:val="0"/>
          <w:sz w:val="24"/>
        </w:rPr>
        <w:t>　</w:t>
      </w:r>
      <w:r>
        <w:rPr>
          <w:rFonts w:hint="eastAsia" w:ascii="ＭＳ 明朝" w:hAnsi="ＭＳ 明朝"/>
          <w:color w:val="auto"/>
          <w:spacing w:val="180"/>
          <w:kern w:val="0"/>
          <w:sz w:val="24"/>
          <w:fitText w:val="2640" w:id="3"/>
        </w:rPr>
        <w:t>申請者各</w:t>
      </w:r>
      <w:r>
        <w:rPr>
          <w:rFonts w:hint="eastAsia" w:ascii="ＭＳ 明朝" w:hAnsi="ＭＳ 明朝"/>
          <w:color w:val="auto"/>
          <w:kern w:val="0"/>
          <w:sz w:val="24"/>
          <w:fitText w:val="2640" w:id="3"/>
        </w:rPr>
        <w:t>位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/>
          <w:color w:val="auto"/>
          <w:sz w:val="24"/>
        </w:rPr>
        <w:t>伊那市農業再生協議会事務局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pacing w:val="37"/>
          <w:kern w:val="0"/>
          <w:sz w:val="24"/>
          <w:fitText w:val="3380" w:id="4"/>
        </w:rPr>
        <w:t>（伊那市役所農政課内</w:t>
      </w:r>
      <w:r>
        <w:rPr>
          <w:rFonts w:hint="eastAsia" w:ascii="ＭＳ 明朝" w:hAnsi="ＭＳ 明朝"/>
          <w:color w:val="auto"/>
          <w:kern w:val="0"/>
          <w:sz w:val="24"/>
          <w:fitText w:val="3380" w:id="4"/>
        </w:rPr>
        <w:t>）</w:t>
      </w:r>
      <w:r>
        <w:rPr>
          <w:rFonts w:hint="eastAsia" w:ascii="ＭＳ 明朝" w:hAnsi="ＭＳ 明朝"/>
          <w:color w:val="auto"/>
          <w:kern w:val="0"/>
          <w:sz w:val="24"/>
        </w:rPr>
        <w:t>　</w:t>
      </w:r>
    </w:p>
    <w:p>
      <w:pPr>
        <w:pStyle w:val="0"/>
        <w:spacing w:line="200" w:lineRule="exact"/>
        <w:rPr>
          <w:rFonts w:hint="default" w:ascii="ＭＳ 明朝" w:hAnsi="ＭＳ 明朝" w:eastAsia="DengXian"/>
          <w:color w:val="auto"/>
          <w:sz w:val="24"/>
        </w:rPr>
      </w:pPr>
    </w:p>
    <w:p>
      <w:pPr>
        <w:pStyle w:val="0"/>
        <w:spacing w:line="200" w:lineRule="exact"/>
        <w:rPr>
          <w:rFonts w:hint="default" w:ascii="ＭＳ 明朝" w:hAnsi="ＭＳ 明朝" w:eastAsia="DengXian"/>
          <w:color w:val="auto"/>
          <w:sz w:val="24"/>
        </w:rPr>
      </w:pPr>
    </w:p>
    <w:p>
      <w:pPr>
        <w:pStyle w:val="0"/>
        <w:spacing w:line="280" w:lineRule="exact"/>
        <w:jc w:val="center"/>
        <w:rPr>
          <w:rFonts w:hint="default" w:ascii="ＭＳ ゴシック" w:hAnsi="ＭＳ ゴシック" w:eastAsia="ＭＳ ゴシック"/>
          <w:b w:val="1"/>
          <w:color w:val="auto"/>
          <w:sz w:val="24"/>
        </w:rPr>
      </w:pPr>
      <w:r>
        <w:rPr>
          <w:rFonts w:hint="eastAsia" w:ascii="ＭＳ ゴシック" w:hAnsi="ＭＳ ゴシック" w:eastAsia="ＭＳ ゴシック"/>
          <w:b w:val="1"/>
          <w:color w:val="auto"/>
          <w:sz w:val="24"/>
        </w:rPr>
        <w:t>加工用米・輸出用米（産地交付金</w:t>
      </w:r>
      <w:r>
        <w:rPr>
          <w:rFonts w:hint="eastAsia" w:ascii="ＭＳ ゴシック" w:hAnsi="ＭＳ ゴシック" w:eastAsia="ＭＳ ゴシック"/>
          <w:b w:val="1"/>
          <w:color w:val="FF0000"/>
          <w:sz w:val="24"/>
        </w:rPr>
        <w:t>等</w:t>
      </w:r>
      <w:r>
        <w:rPr>
          <w:rFonts w:hint="eastAsia" w:ascii="ＭＳ ゴシック" w:hAnsi="ＭＳ ゴシック" w:eastAsia="ＭＳ ゴシック"/>
          <w:b w:val="1"/>
          <w:color w:val="auto"/>
          <w:sz w:val="24"/>
        </w:rPr>
        <w:t>）の作業日誌等の提出について</w:t>
      </w:r>
    </w:p>
    <w:p>
      <w:pPr>
        <w:pStyle w:val="0"/>
        <w:spacing w:line="200" w:lineRule="exact"/>
        <w:rPr>
          <w:rFonts w:hint="default" w:ascii="ＭＳ 明朝" w:hAnsi="ＭＳ 明朝"/>
          <w:color w:val="auto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加工用米及び輸出用米を作付けし出荷している方で、産地交付金</w:t>
      </w:r>
      <w:r>
        <w:rPr>
          <w:rFonts w:hint="eastAsia" w:ascii="ＭＳ 明朝" w:hAnsi="ＭＳ 明朝"/>
          <w:color w:val="FF0000"/>
          <w:sz w:val="24"/>
        </w:rPr>
        <w:t>等</w:t>
      </w:r>
      <w:r>
        <w:rPr>
          <w:rFonts w:hint="eastAsia" w:ascii="ＭＳ 明朝" w:hAnsi="ＭＳ 明朝"/>
          <w:color w:val="auto"/>
          <w:sz w:val="24"/>
          <w:u w:val="single" w:color="auto"/>
        </w:rPr>
        <w:t>の交付を希望される方は、下記・別紙のとおり必要書類のご提出</w:t>
      </w:r>
      <w:r>
        <w:rPr>
          <w:rFonts w:hint="eastAsia" w:ascii="ＭＳ 明朝" w:hAnsi="ＭＳ 明朝"/>
          <w:color w:val="auto"/>
          <w:sz w:val="24"/>
        </w:rPr>
        <w:t>をお願いします。</w:t>
      </w: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</w:p>
    <w:p>
      <w:pPr>
        <w:pStyle w:val="20"/>
        <w:rPr>
          <w:rFonts w:hint="default"/>
          <w:color w:val="auto"/>
        </w:rPr>
      </w:pPr>
      <w:r>
        <w:rPr>
          <w:rFonts w:hint="default"/>
          <w:color w:val="auto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225425</wp:posOffset>
                </wp:positionV>
                <wp:extent cx="5153025" cy="514350"/>
                <wp:effectExtent l="0" t="0" r="635" b="635"/>
                <wp:wrapNone/>
                <wp:docPr id="1031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4"/>
                      <wps:cNvSpPr txBox="1"/>
                      <wps:spPr>
                        <a:xfrm>
                          <a:off x="0" y="0"/>
                          <a:ext cx="51530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１　交付要件・交付金額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z-index:4;height:40.5pt;mso-wrap-distance-left:9pt;width:405.75pt;mso-wrap-distance-top:0pt;mso-position-horizontal-relative:text;position:absolute;margin-top:17.75pt;margin-left:-18.75pt;mso-position-vertical-relative:text;mso-wrap-distance-bottom:0pt;mso-wrap-distance-right:9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１　交付要件・交付金額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317500</wp:posOffset>
                </wp:positionV>
                <wp:extent cx="7915275" cy="361950"/>
                <wp:effectExtent l="635" t="635" r="29845" b="10795"/>
                <wp:wrapNone/>
                <wp:docPr id="1032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正方形/長方形 3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-503316478;height:28.5pt;mso-wrap-distance-left:9pt;width:623.25pt;mso-wrap-distance-top:0pt;mso-position-horizontal-relative:text;position:absolute;margin-top:25pt;margin-left:-56.25pt;mso-position-vertical-relative:text;mso-wrap-distance-bottom:0pt;mso-wrap-distance-right:9pt;" o:spid="_x0000_s1032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auto"/>
        </w:rPr>
        <w:t>記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tabs>
          <w:tab w:val="left" w:leader="none" w:pos="9195"/>
        </w:tabs>
        <w:rPr>
          <w:rFonts w:hint="default"/>
          <w:color w:val="auto"/>
        </w:rPr>
      </w:pPr>
      <w:r>
        <w:rPr>
          <w:rFonts w:hint="default"/>
          <w:color w:val="auto"/>
        </w:rPr>
        <w:tab/>
      </w:r>
    </w:p>
    <w:tbl>
      <w:tblPr>
        <w:tblStyle w:val="29"/>
        <w:tblpPr w:leftFromText="142" w:rightFromText="142" w:topFromText="0" w:bottomFromText="0" w:vertAnchor="page" w:horzAnchor="margin" w:tblpXSpec="left" w:tblpY="6211"/>
        <w:tblW w:w="10456" w:type="dxa"/>
        <w:tblLayout w:type="fixed"/>
        <w:tblLook w:firstRow="1" w:lastRow="0" w:firstColumn="1" w:lastColumn="0" w:noHBand="0" w:noVBand="1" w:val="04A0"/>
      </w:tblPr>
      <w:tblGrid>
        <w:gridCol w:w="5524"/>
        <w:gridCol w:w="2126"/>
        <w:gridCol w:w="2806"/>
      </w:tblGrid>
      <w:tr>
        <w:trPr/>
        <w:tc>
          <w:tcPr>
            <w:tcW w:w="5524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交付要件</w:t>
            </w:r>
          </w:p>
        </w:tc>
        <w:tc>
          <w:tcPr>
            <w:tcW w:w="212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対象作物</w:t>
            </w:r>
          </w:p>
        </w:tc>
        <w:tc>
          <w:tcPr>
            <w:tcW w:w="280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交付金額</w:t>
            </w:r>
          </w:p>
        </w:tc>
      </w:tr>
      <w:tr>
        <w:trPr>
          <w:trHeight w:val="397" w:hRule="atLeast"/>
        </w:trPr>
        <w:tc>
          <w:tcPr>
            <w:tcW w:w="5524" w:type="dxa"/>
            <w:vMerge w:val="restart"/>
            <w:vAlign w:val="center"/>
          </w:tcPr>
          <w:p>
            <w:pPr>
              <w:pStyle w:val="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①加工用米・輸出用米の作付け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加工用米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５</w:t>
            </w:r>
            <w:r>
              <w:rPr>
                <w:rFonts w:hint="eastAsia"/>
                <w:color w:val="FF0000"/>
                <w:sz w:val="24"/>
              </w:rPr>
              <w:t>,</w:t>
            </w:r>
            <w:r>
              <w:rPr>
                <w:rFonts w:hint="eastAsia"/>
                <w:color w:val="FF0000"/>
                <w:sz w:val="24"/>
              </w:rPr>
              <w:t>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397" w:hRule="atLeast"/>
        </w:trPr>
        <w:tc>
          <w:tcPr>
            <w:tcW w:w="552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sz w:val="24"/>
              </w:rPr>
              <w:t>輸出用米</w:t>
            </w:r>
          </w:p>
        </w:tc>
        <w:tc>
          <w:tcPr>
            <w:tcW w:w="28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５</w:t>
            </w:r>
            <w:r>
              <w:rPr>
                <w:rFonts w:hint="eastAsia"/>
                <w:color w:val="FF0000"/>
                <w:sz w:val="24"/>
              </w:rPr>
              <w:t>,</w:t>
            </w:r>
            <w:r>
              <w:rPr>
                <w:rFonts w:hint="eastAsia"/>
                <w:color w:val="FF0000"/>
                <w:sz w:val="24"/>
              </w:rPr>
              <w:t>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715" w:hRule="atLeast"/>
        </w:trPr>
        <w:tc>
          <w:tcPr>
            <w:tcW w:w="5524" w:type="dxa"/>
            <w:vMerge w:val="restart"/>
            <w:vAlign w:val="center"/>
          </w:tcPr>
          <w:p>
            <w:pPr>
              <w:pStyle w:val="0"/>
              <w:rPr>
                <w:rFonts w:hint="default"/>
                <w:color w:val="auto"/>
                <w:sz w:val="24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②別紙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(</w:t>
            </w:r>
            <w:r>
              <w:rPr>
                <w:rFonts w:hint="default" w:ascii="ＭＳ ゴシック" w:hAnsi="ＭＳ ゴシック" w:eastAsia="ＭＳ ゴシック"/>
                <w:color w:val="auto"/>
                <w:sz w:val="24"/>
                <w:u w:val="single" w:color="auto"/>
              </w:rPr>
              <w:t>2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)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低コスト生産の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取組のうち</w:t>
            </w:r>
            <w:r>
              <w:rPr>
                <w:rFonts w:hint="eastAsia"/>
                <w:b w:val="1"/>
                <w:color w:val="auto"/>
                <w:sz w:val="24"/>
                <w:u w:val="single" w:color="auto"/>
              </w:rPr>
              <w:t>１つ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以上</w:t>
            </w:r>
          </w:p>
          <w:p>
            <w:pPr>
              <w:pStyle w:val="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実施</w:t>
            </w:r>
          </w:p>
          <w:p>
            <w:pPr>
              <w:pStyle w:val="0"/>
              <w:ind w:left="210" w:hanging="210" w:hangingChars="100"/>
              <w:rPr>
                <w:rFonts w:hint="default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※④コメ新市場開拓等促進事業に申請している場合は、</w:t>
            </w:r>
          </w:p>
          <w:p>
            <w:pPr>
              <w:pStyle w:val="0"/>
              <w:ind w:left="210" w:left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auto"/>
                <w:u w:val="single" w:color="auto"/>
              </w:rPr>
              <w:t>その取組と重複しない項目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を１つ以上選択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加工用米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２０</w:t>
            </w:r>
            <w:r>
              <w:rPr>
                <w:rFonts w:hint="eastAsia"/>
                <w:color w:val="FF0000"/>
                <w:sz w:val="24"/>
              </w:rPr>
              <w:t>,</w:t>
            </w:r>
            <w:r>
              <w:rPr>
                <w:rFonts w:hint="eastAsia"/>
                <w:color w:val="FF0000"/>
                <w:sz w:val="24"/>
              </w:rPr>
              <w:t>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715" w:hRule="atLeast"/>
        </w:trPr>
        <w:tc>
          <w:tcPr>
            <w:tcW w:w="55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輸出用米</w:t>
            </w:r>
          </w:p>
        </w:tc>
        <w:tc>
          <w:tcPr>
            <w:tcW w:w="28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２４</w:t>
            </w:r>
            <w:r>
              <w:rPr>
                <w:rFonts w:hint="eastAsia"/>
                <w:color w:val="FF0000"/>
                <w:sz w:val="24"/>
              </w:rPr>
              <w:t>,</w:t>
            </w:r>
            <w:r>
              <w:rPr>
                <w:rFonts w:hint="eastAsia"/>
                <w:color w:val="FF0000"/>
                <w:sz w:val="24"/>
              </w:rPr>
              <w:t>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567" w:hRule="atLeast"/>
        </w:trPr>
        <w:tc>
          <w:tcPr>
            <w:tcW w:w="5524" w:type="dxa"/>
            <w:vMerge w:val="restart"/>
            <w:vAlign w:val="center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③複数年契約</w:t>
            </w:r>
          </w:p>
          <w:p>
            <w:pPr>
              <w:pStyle w:val="0"/>
              <w:spacing w:line="360" w:lineRule="exact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加工用米：令和</w:t>
            </w:r>
            <w:r>
              <w:rPr>
                <w:rFonts w:hint="eastAsia"/>
                <w:color w:val="FF0000"/>
                <w:sz w:val="24"/>
              </w:rPr>
              <w:t>８</w:t>
            </w:r>
            <w:r>
              <w:rPr>
                <w:rFonts w:hint="eastAsia"/>
                <w:color w:val="auto"/>
                <w:sz w:val="24"/>
              </w:rPr>
              <w:t>年度から２年以上</w:t>
            </w:r>
          </w:p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輸出用米：令和</w:t>
            </w:r>
            <w:r>
              <w:rPr>
                <w:rFonts w:hint="eastAsia"/>
                <w:color w:val="FF0000"/>
                <w:sz w:val="24"/>
              </w:rPr>
              <w:t>８</w:t>
            </w:r>
            <w:r>
              <w:rPr>
                <w:rFonts w:hint="eastAsia"/>
                <w:color w:val="auto"/>
                <w:sz w:val="24"/>
              </w:rPr>
              <w:t>年度から３年以上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加工用米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１３</w:t>
            </w:r>
            <w:r>
              <w:rPr>
                <w:rFonts w:hint="eastAsia"/>
                <w:color w:val="FF0000"/>
                <w:sz w:val="24"/>
              </w:rPr>
              <w:t>,</w:t>
            </w:r>
            <w:r>
              <w:rPr>
                <w:rFonts w:hint="eastAsia"/>
                <w:color w:val="FF0000"/>
                <w:sz w:val="24"/>
              </w:rPr>
              <w:t>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567" w:hRule="atLeast"/>
        </w:trPr>
        <w:tc>
          <w:tcPr>
            <w:tcW w:w="5524" w:type="dxa"/>
            <w:vMerge w:val="continue"/>
            <w:vAlign w:val="top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輸出用米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１０</w:t>
            </w:r>
            <w:r>
              <w:rPr>
                <w:rFonts w:hint="eastAsia"/>
                <w:color w:val="auto"/>
                <w:sz w:val="24"/>
              </w:rPr>
              <w:t>,</w:t>
            </w:r>
            <w:r>
              <w:rPr>
                <w:rFonts w:hint="eastAsia"/>
                <w:color w:val="auto"/>
                <w:sz w:val="24"/>
              </w:rPr>
              <w:t>０００円／１０</w:t>
            </w:r>
            <w:r>
              <w:rPr>
                <w:rFonts w:hint="eastAsia"/>
                <w:color w:val="auto"/>
                <w:sz w:val="24"/>
              </w:rPr>
              <w:t>a</w:t>
            </w:r>
          </w:p>
        </w:tc>
      </w:tr>
      <w:tr>
        <w:trPr>
          <w:trHeight w:val="1430" w:hRule="atLeast"/>
        </w:trPr>
        <w:tc>
          <w:tcPr>
            <w:tcW w:w="5524" w:type="dxa"/>
            <w:vAlign w:val="center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④コメ新市場開拓等促進事業申請者のうち、</w:t>
            </w:r>
          </w:p>
          <w:p>
            <w:pPr>
              <w:pStyle w:val="0"/>
              <w:spacing w:line="360" w:lineRule="exact"/>
              <w:ind w:left="210" w:left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別紙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(</w:t>
            </w:r>
            <w:r>
              <w:rPr>
                <w:rFonts w:hint="default" w:ascii="ＭＳ ゴシック" w:hAnsi="ＭＳ ゴシック" w:eastAsia="ＭＳ ゴシック"/>
                <w:color w:val="auto"/>
                <w:sz w:val="24"/>
                <w:u w:val="single" w:color="auto"/>
              </w:rPr>
              <w:t>2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)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低コスト生産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の取組を</w:t>
            </w:r>
            <w:r>
              <w:rPr>
                <w:rFonts w:hint="eastAsia"/>
                <w:b w:val="1"/>
                <w:color w:val="auto"/>
                <w:sz w:val="24"/>
                <w:u w:val="single" w:color="auto"/>
              </w:rPr>
              <w:t>３つ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以上</w:t>
            </w:r>
            <w:r>
              <w:rPr>
                <w:rFonts w:hint="eastAsia"/>
                <w:color w:val="auto"/>
                <w:sz w:val="24"/>
              </w:rPr>
              <w:t>実施</w:t>
            </w:r>
          </w:p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※今年度のコメ新市場開拓等促進事業の申請は、</w:t>
            </w:r>
          </w:p>
          <w:p>
            <w:pPr>
              <w:pStyle w:val="0"/>
              <w:spacing w:line="360" w:lineRule="exact"/>
              <w:ind w:firstLine="210" w:firstLineChars="100"/>
              <w:rPr>
                <w:rFonts w:hint="default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締め切られています。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輸出用米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４０</w:t>
            </w:r>
            <w:r>
              <w:rPr>
                <w:rFonts w:hint="eastAsia"/>
                <w:color w:val="auto"/>
                <w:sz w:val="24"/>
              </w:rPr>
              <w:t>,</w:t>
            </w:r>
            <w:r>
              <w:rPr>
                <w:rFonts w:hint="eastAsia"/>
                <w:color w:val="auto"/>
                <w:sz w:val="24"/>
              </w:rPr>
              <w:t>０００円／１０</w:t>
            </w:r>
            <w:r>
              <w:rPr>
                <w:rFonts w:hint="eastAsia"/>
                <w:color w:val="auto"/>
                <w:sz w:val="24"/>
              </w:rPr>
              <w:t>a</w:t>
            </w:r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6" behindDoc="1" locked="0" layoutInCell="1" hidden="0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3816350</wp:posOffset>
                </wp:positionV>
                <wp:extent cx="7962900" cy="361950"/>
                <wp:effectExtent l="635" t="635" r="29845" b="10795"/>
                <wp:wrapNone/>
                <wp:docPr id="1033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正方形/長方形 1"/>
                      <wps:cNvSpPr/>
                      <wps:spPr>
                        <a:xfrm>
                          <a:off x="0" y="0"/>
                          <a:ext cx="7962900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-503316474;height:28.5pt;mso-wrap-distance-left:9pt;width:627pt;mso-wrap-distance-top:0pt;mso-position-horizontal-relative:text;position:absolute;margin-top:300.5pt;margin-left:-60pt;mso-position-vertical-relative:text;mso-wrap-distance-bottom:0pt;mso-wrap-distance-right:9pt;" o:spid="_x0000_s1033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  <w:color w:val="auto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3710940</wp:posOffset>
                </wp:positionV>
                <wp:extent cx="6553200" cy="466725"/>
                <wp:effectExtent l="0" t="0" r="635" b="635"/>
                <wp:wrapNone/>
                <wp:docPr id="1034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テキスト ボックス 6"/>
                      <wps:cNvSpPr txBox="1"/>
                      <wps:spPr>
                        <a:xfrm>
                          <a:off x="0" y="0"/>
                          <a:ext cx="65532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２　提出期限</w:t>
                            </w:r>
                            <w:r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令和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８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年１１月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１３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日（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金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）【期限厳守】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z-index:7;height:36.75pt;mso-wrap-distance-left:9pt;width:516pt;mso-wrap-distance-top:0pt;mso-position-horizontal-relative:text;position:absolute;margin-top:292.2pt;margin-left:-18.75pt;mso-position-vertical-relative:text;mso-wrap-distance-bottom:0pt;mso-wrap-distance-right:9pt;v-text-anchor:top;" o:spid="_x0000_s1034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２　提出期限</w:t>
                      </w:r>
                      <w:r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  <w:t>：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令和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８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年１１月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１３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日（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金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）【期限厳守】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default"/>
          <w:color w:val="auto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73025</wp:posOffset>
                </wp:positionV>
                <wp:extent cx="7151370" cy="453390"/>
                <wp:effectExtent l="0" t="0" r="635" b="635"/>
                <wp:wrapNone/>
                <wp:docPr id="1035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テキスト ボックス 8"/>
                      <wps:cNvSpPr txBox="1"/>
                      <wps:spPr>
                        <a:xfrm>
                          <a:off x="0" y="0"/>
                          <a:ext cx="715137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３　提出先：伊那市役所農政課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9;height:35.700000000000003pt;mso-wrap-distance-left:9pt;width:563.1pt;mso-wrap-distance-top:0pt;mso-position-horizontal-relative:text;position:absolute;margin-top:5.75pt;margin-left:-18.75pt;mso-position-vertical-relative:text;mso-wrap-distance-bottom:0pt;mso-wrap-distance-right:9pt;v-text-anchor:top;" o:spid="_x0000_s1035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３　提出先：伊那市役所農政課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8" behindDoc="1" locked="0" layoutInCell="1" hidden="0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161290</wp:posOffset>
                </wp:positionV>
                <wp:extent cx="7915275" cy="361950"/>
                <wp:effectExtent l="635" t="635" r="29845" b="10795"/>
                <wp:wrapNone/>
                <wp:docPr id="1036" name="正方形/長方形 7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正方形/長方形 7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7" style="z-index:-503316472;height:28.5pt;mso-wrap-distance-left:9pt;width:623.25pt;mso-wrap-distance-top:0pt;mso-position-horizontal-relative:text;position:absolute;margin-top:12.7pt;margin-left:-39.75pt;mso-position-vertical-relative:text;mso-wrap-distance-bottom:0pt;mso-wrap-distance-right:9pt;" o:spid="_x0000_s1036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b w:val="1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　※記載内容に不明点がございましたら、お手数ですが下記の連絡先にお問い合わせください。</w:t>
      </w:r>
    </w:p>
    <w:p>
      <w:pPr>
        <w:pStyle w:val="0"/>
        <w:ind w:left="480" w:hanging="480" w:hangingChars="200"/>
        <w:rPr>
          <w:rFonts w:hint="eastAsia" w:ascii="ＭＳ 明朝" w:hAnsi="ＭＳ 明朝"/>
          <w:b w:val="1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　※記載内容に不備がございますと、交付金不交付となる場合がございます。必ず日中に連絡が</w:t>
      </w: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382270</wp:posOffset>
                </wp:positionV>
                <wp:extent cx="3790950" cy="819150"/>
                <wp:effectExtent l="635" t="635" r="29845" b="10795"/>
                <wp:wrapNone/>
                <wp:docPr id="1037" name="テキスト ボックス 1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テキスト ボックス 10"/>
                      <wps:cNvSpPr txBox="1"/>
                      <wps:spPr>
                        <a:xfrm>
                          <a:off x="0" y="0"/>
                          <a:ext cx="37909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伊那市農業再生協議会事務局（伊那市農林部農政課）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住所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〒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396-8617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長野県伊那市下新田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3050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電話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0265-78-4111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（代表）　内線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2415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係長　小林　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担当　</w:t>
                            </w:r>
                            <w:r>
                              <w:rPr>
                                <w:rFonts w:hint="eastAsia" w:ascii="ＭＳ 明朝" w:hAnsi="ＭＳ 明朝"/>
                                <w:color w:val="FF0000"/>
                              </w:rPr>
                              <w:t>伊藤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style="z-index:10;height:64.5pt;mso-wrap-distance-left:9pt;width:298.5pt;mso-wrap-distance-top:0pt;mso-position-horizontal-relative:text;position:absolute;margin-top:30.1pt;margin-left:222pt;mso-position-vertical-relative:text;mso-wrap-distance-bottom:0pt;mso-wrap-distance-right:9pt;v-text-anchor:top;" o:spid="_x0000_s103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60" w:lineRule="exact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伊那市農業再生協議会事務局（伊那市農林部農政課）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住所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/>
                        </w:rPr>
                        <w:t>〒</w:t>
                      </w:r>
                      <w:r>
                        <w:rPr>
                          <w:rFonts w:hint="default" w:ascii="ＭＳ 明朝" w:hAnsi="ＭＳ 明朝"/>
                        </w:rPr>
                        <w:t>396-8617</w:t>
                      </w:r>
                      <w:r>
                        <w:rPr>
                          <w:rFonts w:hint="eastAsia" w:ascii="ＭＳ 明朝" w:hAnsi="ＭＳ 明朝"/>
                        </w:rPr>
                        <w:t>　長野県伊那市下新田</w:t>
                      </w:r>
                      <w:r>
                        <w:rPr>
                          <w:rFonts w:hint="default" w:ascii="ＭＳ 明朝" w:hAnsi="ＭＳ 明朝"/>
                        </w:rPr>
                        <w:t>3050</w:t>
                      </w:r>
                      <w:r>
                        <w:rPr>
                          <w:rFonts w:hint="eastAsia" w:ascii="ＭＳ 明朝" w:hAnsi="ＭＳ 明朝"/>
                        </w:rPr>
                        <w:t>番地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電話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0265-78-4111</w:t>
                      </w:r>
                      <w:r>
                        <w:rPr>
                          <w:rFonts w:hint="eastAsia" w:ascii="ＭＳ 明朝" w:hAnsi="ＭＳ 明朝"/>
                        </w:rPr>
                        <w:t>（代表）　内線</w:t>
                      </w:r>
                      <w:r>
                        <w:rPr>
                          <w:rFonts w:hint="default" w:ascii="ＭＳ 明朝" w:hAnsi="ＭＳ 明朝"/>
                        </w:rPr>
                        <w:t>2415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係長　小林　　</w:t>
                      </w:r>
                      <w:r>
                        <w:rPr>
                          <w:rFonts w:hint="default" w:ascii="ＭＳ 明朝" w:hAnsi="ＭＳ 明朝"/>
                        </w:rPr>
                        <w:t>　</w:t>
                      </w:r>
                      <w:r>
                        <w:rPr>
                          <w:rFonts w:hint="eastAsia" w:ascii="ＭＳ 明朝" w:hAnsi="ＭＳ 明朝"/>
                        </w:rPr>
                        <w:t>担当　</w:t>
                      </w:r>
                      <w:r>
                        <w:rPr>
                          <w:rFonts w:hint="eastAsia" w:ascii="ＭＳ 明朝" w:hAnsi="ＭＳ 明朝"/>
                          <w:color w:val="FF0000"/>
                        </w:rPr>
                        <w:t>伊藤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w:t>取れる番号を記載してください。</w:t>
      </w: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color w:val="auto"/>
          <w:sz w:val="24"/>
        </w:rPr>
      </w:pPr>
    </w:p>
    <w:p>
      <w:pPr>
        <w:pStyle w:val="0"/>
        <w:ind w:left="800" w:hanging="800" w:hangingChars="200"/>
        <w:jc w:val="center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sz w:val="40"/>
        </w:rPr>
        <w:t>令和</w:t>
      </w:r>
      <w:r>
        <w:rPr>
          <w:rFonts w:hint="eastAsia" w:ascii="ＭＳ ゴシック" w:hAnsi="ＭＳ ゴシック" w:eastAsia="ＭＳ ゴシック"/>
          <w:color w:val="FF0000"/>
          <w:sz w:val="40"/>
        </w:rPr>
        <w:t>８</w:t>
      </w:r>
      <w:r>
        <w:rPr>
          <w:rFonts w:hint="eastAsia" w:ascii="ＭＳ ゴシック" w:hAnsi="ＭＳ ゴシック" w:eastAsia="ＭＳ ゴシック"/>
          <w:color w:val="auto"/>
          <w:sz w:val="40"/>
        </w:rPr>
        <w:t>年度　作業日誌</w:t>
      </w:r>
    </w:p>
    <w:p>
      <w:pPr>
        <w:pStyle w:val="0"/>
        <w:spacing w:line="280" w:lineRule="exact"/>
        <w:rPr>
          <w:rFonts w:hint="default" w:ascii="ＭＳ 明朝" w:hAnsi="ＭＳ 明朝"/>
          <w:color w:val="auto"/>
          <w:sz w:val="24"/>
        </w:rPr>
      </w:pPr>
    </w:p>
    <w:tbl>
      <w:tblPr>
        <w:tblStyle w:val="29"/>
        <w:tblW w:w="10485" w:type="dxa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685"/>
        <w:gridCol w:w="1560"/>
        <w:gridCol w:w="3685"/>
      </w:tblGrid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生産者名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伊那市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電話番号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要件確認調査票のとおり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農地面積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要件確認調査票のとおり</w:t>
            </w: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育苗密度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通常の</w:t>
            </w:r>
            <w:r>
              <w:rPr>
                <w:rFonts w:hint="eastAsia" w:ascii="ＭＳ 明朝" w:hAnsi="ＭＳ 明朝"/>
                <w:color w:val="auto"/>
                <w:sz w:val="24"/>
                <w:u w:val="single" w:color="auto"/>
              </w:rPr>
              <w:t>　　　　　　</w:t>
            </w:r>
            <w:r>
              <w:rPr>
                <w:rFonts w:hint="eastAsia" w:ascii="ＭＳ 明朝" w:hAnsi="ＭＳ 明朝"/>
                <w:color w:val="auto"/>
                <w:sz w:val="24"/>
              </w:rPr>
              <w:t>倍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栽植密度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おおむね</w:t>
            </w:r>
            <w:r>
              <w:rPr>
                <w:rFonts w:hint="eastAsia" w:ascii="ＭＳ 明朝" w:hAnsi="ＭＳ 明朝"/>
                <w:color w:val="auto"/>
                <w:sz w:val="24"/>
                <w:u w:val="single" w:color="auto"/>
              </w:rPr>
              <w:t>　　　　</w:t>
            </w:r>
            <w:r>
              <w:rPr>
                <w:rFonts w:hint="eastAsia" w:ascii="ＭＳ 明朝" w:hAnsi="ＭＳ 明朝"/>
                <w:color w:val="auto"/>
                <w:sz w:val="24"/>
              </w:rPr>
              <w:t>株／３</w:t>
            </w:r>
            <w:r>
              <w:rPr>
                <w:rFonts w:hint="eastAsia" w:ascii="ＭＳ 明朝" w:hAnsi="ＭＳ 明朝"/>
                <w:color w:val="auto"/>
                <w:sz w:val="24"/>
              </w:rPr>
              <w:t>.</w:t>
            </w:r>
            <w:r>
              <w:rPr>
                <w:rFonts w:hint="eastAsia" w:ascii="ＭＳ 明朝" w:hAnsi="ＭＳ 明朝"/>
                <w:color w:val="auto"/>
                <w:sz w:val="24"/>
              </w:rPr>
              <w:t>３㎡</w:t>
            </w:r>
          </w:p>
        </w:tc>
      </w:tr>
    </w:tbl>
    <w:p>
      <w:pPr>
        <w:pStyle w:val="0"/>
        <w:rPr>
          <w:rFonts w:hint="default" w:ascii="HG教科書体" w:hAnsi="HG教科書体" w:eastAsia="HG教科書体"/>
          <w:color w:val="auto"/>
          <w:sz w:val="24"/>
        </w:rPr>
      </w:pPr>
    </w:p>
    <w:p>
      <w:pPr>
        <w:pStyle w:val="0"/>
        <w:ind w:firstLine="4400" w:firstLineChars="1100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kern w:val="0"/>
          <w:sz w:val="40"/>
        </w:rPr>
        <w:t>管理作業　　　　　　　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（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10a</w:t>
      </w:r>
      <w:r>
        <w:rPr>
          <w:rFonts w:hint="eastAsia" w:ascii="ＭＳ ゴシック" w:hAnsi="ＭＳ ゴシック" w:eastAsia="ＭＳ ゴシック"/>
          <w:b w:val="1"/>
          <w:color w:val="auto"/>
          <w:kern w:val="0"/>
          <w:sz w:val="24"/>
        </w:rPr>
        <w:t>当たり）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127"/>
        <w:gridCol w:w="1417"/>
        <w:gridCol w:w="1276"/>
        <w:gridCol w:w="1134"/>
        <w:gridCol w:w="1312"/>
        <w:gridCol w:w="1494"/>
      </w:tblGrid>
      <w:tr>
        <w:trPr/>
        <w:tc>
          <w:tcPr>
            <w:tcW w:w="1696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作業日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作業内容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使用薬剤名</w:t>
            </w:r>
            <w:r>
              <w:rPr>
                <w:rFonts w:hint="eastAsia" w:ascii="ＭＳ 明朝" w:hAnsi="ＭＳ 明朝"/>
                <w:color w:val="auto"/>
                <w:sz w:val="24"/>
              </w:rPr>
              <w:t>/</w:t>
            </w:r>
            <w:r>
              <w:rPr>
                <w:rFonts w:hint="eastAsia" w:ascii="ＭＳ 明朝" w:hAnsi="ＭＳ 明朝"/>
                <w:color w:val="auto"/>
                <w:sz w:val="24"/>
              </w:rPr>
              <w:t>肥料名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薬剤使用量</w:t>
            </w:r>
          </w:p>
        </w:tc>
        <w:tc>
          <w:tcPr>
            <w:tcW w:w="1312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全散布量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㍑・</w:t>
            </w:r>
            <w:r>
              <w:rPr>
                <w:rFonts w:hint="eastAsia" w:ascii="ＭＳ 明朝" w:hAnsi="ＭＳ 明朝"/>
                <w:color w:val="auto"/>
                <w:sz w:val="24"/>
              </w:rPr>
              <w:t>kg</w:t>
            </w:r>
          </w:p>
        </w:tc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備考</w:t>
            </w:r>
          </w:p>
        </w:tc>
      </w:tr>
      <w:tr>
        <w:trPr>
          <w:trHeight w:val="328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212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1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希釈倍数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薬剤量</w:t>
            </w:r>
          </w:p>
        </w:tc>
        <w:tc>
          <w:tcPr>
            <w:tcW w:w="131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9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</w:tbl>
    <w:p>
      <w:pPr>
        <w:rPr>
          <w:rFonts w:hint="default" w:ascii="ＭＳ ゴシック" w:hAnsi="ＭＳ ゴシック" w:eastAsia="ＭＳ ゴシック"/>
          <w:sz w:val="40"/>
        </w:rPr>
        <w:sectPr>
          <w:pgSz w:w="11906" w:h="16838"/>
          <w:pgMar w:top="720" w:right="720" w:bottom="720" w:left="720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jc w:val="center"/>
        <w:rPr>
          <w:rFonts w:hint="default" w:ascii="ＭＳ ゴシック" w:hAnsi="ＭＳ ゴシック" w:eastAsia="ＭＳ ゴシック"/>
          <w:color w:val="auto"/>
          <w:sz w:val="40"/>
        </w:rPr>
      </w:pPr>
      <w:r>
        <w:rPr>
          <w:rFonts w:hint="eastAsia" w:ascii="ＭＳ ゴシック" w:hAnsi="ＭＳ ゴシック" w:eastAsia="ＭＳ ゴシック"/>
          <w:color w:val="auto"/>
          <w:sz w:val="40"/>
        </w:rPr>
        <w:t>令和</w:t>
      </w:r>
      <w:r>
        <w:rPr>
          <w:rFonts w:hint="eastAsia" w:ascii="ＭＳ ゴシック" w:hAnsi="ＭＳ ゴシック" w:eastAsia="ＭＳ ゴシック"/>
          <w:color w:val="FF0000"/>
          <w:sz w:val="40"/>
        </w:rPr>
        <w:t>８</w:t>
      </w:r>
      <w:r>
        <w:rPr>
          <w:rFonts w:hint="eastAsia" w:ascii="ＭＳ ゴシック" w:hAnsi="ＭＳ ゴシック" w:eastAsia="ＭＳ ゴシック"/>
          <w:color w:val="auto"/>
          <w:sz w:val="40"/>
        </w:rPr>
        <w:t>年度　要件確認調査票</w:t>
      </w:r>
    </w:p>
    <w:p>
      <w:pPr>
        <w:pStyle w:val="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68580</wp:posOffset>
                </wp:positionV>
                <wp:extent cx="5581650" cy="314325"/>
                <wp:effectExtent l="0" t="0" r="635" b="635"/>
                <wp:wrapNone/>
                <wp:docPr id="1038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テキスト ボックス 12"/>
                      <wps:cNvSpPr txBox="1"/>
                      <wps:spPr>
                        <a:xfrm>
                          <a:off x="0" y="0"/>
                          <a:ext cx="55816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/>
                                <w:sz w:val="24"/>
                              </w:rPr>
                              <w:t>提出が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ない場合は</w:t>
                            </w:r>
                            <w:r>
                              <w:rPr>
                                <w:rFonts w:hint="default"/>
                                <w:sz w:val="24"/>
                              </w:rPr>
                              <w:t>「取組なし」としますので、必ず記入・提出をお願いします。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z-index:12;height:24.75pt;mso-wrap-distance-left:9pt;width:439.5pt;mso-wrap-distance-top:0pt;mso-position-horizontal-relative:text;position:absolute;margin-top:5.4pt;margin-left:173.25pt;mso-position-vertical-relative:text;mso-wrap-distance-bottom:0pt;mso-wrap-distance-right:9pt;v-text-anchor:top;" o:spid="_x0000_s103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/>
                          <w:sz w:val="24"/>
                        </w:rPr>
                        <w:t>提出が</w:t>
                      </w:r>
                      <w:r>
                        <w:rPr>
                          <w:rFonts w:hint="eastAsia"/>
                          <w:sz w:val="24"/>
                        </w:rPr>
                        <w:t>ない場合は</w:t>
                      </w:r>
                      <w:r>
                        <w:rPr>
                          <w:rFonts w:hint="default"/>
                          <w:sz w:val="24"/>
                        </w:rPr>
                        <w:t>「取組なし」としますので、必ず記入・提出をお願いします。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59055</wp:posOffset>
                </wp:positionV>
                <wp:extent cx="5524500" cy="323850"/>
                <wp:effectExtent l="635" t="635" r="29845" b="10795"/>
                <wp:wrapNone/>
                <wp:docPr id="1039" name="角丸四角形 11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角丸四角形 11"/>
                      <wps:cNvSpPr/>
                      <wps:spPr>
                        <a:xfrm>
                          <a:off x="0" y="0"/>
                          <a:ext cx="55245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1" style="z-index:11;height:25.5pt;mso-wrap-distance-left:9pt;width:435pt;mso-wrap-distance-top:0pt;mso-position-horizontal-relative:text;position:absolute;margin-top:4.6500000000000004pt;margin-left:172.5pt;mso-position-vertical-relative:text;mso-wrap-distance-bottom:0pt;mso-wrap-distance-right:9pt;" o:spid="_x0000_s1039" o:allowincell="t" o:allowoverlap="t" filled="f" stroked="t" strokecolor="#000000 [3213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left"/>
        <w:rPr>
          <w:rFonts w:hint="default" w:ascii="ＭＳ 明朝" w:hAnsi="ＭＳ 明朝"/>
          <w:color w:val="auto"/>
          <w:sz w:val="24"/>
        </w:rPr>
      </w:pPr>
    </w:p>
    <w:tbl>
      <w:tblPr>
        <w:tblStyle w:val="29"/>
        <w:tblW w:w="15595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118"/>
        <w:gridCol w:w="816"/>
        <w:gridCol w:w="1699"/>
        <w:gridCol w:w="2320"/>
        <w:gridCol w:w="3246"/>
        <w:gridCol w:w="4396"/>
      </w:tblGrid>
      <w:tr>
        <w:trPr>
          <w:trHeight w:val="567" w:hRule="atLeast"/>
        </w:trPr>
        <w:tc>
          <w:tcPr>
            <w:tcW w:w="7953" w:type="dxa"/>
            <w:gridSpan w:val="4"/>
            <w:tcBorders>
              <w:top w:val="nil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324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氏名：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面積（</w:t>
            </w:r>
            <w:r>
              <w:rPr>
                <w:rFonts w:hint="eastAsia" w:ascii="ＭＳ 明朝" w:hAnsi="ＭＳ 明朝"/>
                <w:color w:val="auto"/>
                <w:sz w:val="24"/>
              </w:rPr>
              <w:t>a</w:t>
            </w:r>
            <w:r>
              <w:rPr>
                <w:rFonts w:hint="eastAsia" w:ascii="ＭＳ 明朝" w:hAnsi="ＭＳ 明朝"/>
                <w:color w:val="auto"/>
                <w:sz w:val="24"/>
              </w:rPr>
              <w:t>）</w:t>
            </w: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0"/>
              </w:rPr>
              <w:t>「○」をしてください。）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jc w:val="righ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（裏面も必ずご確認ください。）</w:t>
      </w:r>
    </w:p>
    <w:tbl>
      <w:tblPr>
        <w:tblStyle w:val="29"/>
        <w:tblW w:w="15593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071"/>
        <w:gridCol w:w="816"/>
        <w:gridCol w:w="1808"/>
        <w:gridCol w:w="2244"/>
        <w:gridCol w:w="3260"/>
        <w:gridCol w:w="4394"/>
      </w:tblGrid>
      <w:tr>
        <w:trPr>
          <w:trHeight w:val="567" w:hRule="atLeast"/>
        </w:trPr>
        <w:tc>
          <w:tcPr>
            <w:tcW w:w="3071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農家コード：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氏名：</w:t>
            </w:r>
            <w:r>
              <w:rPr>
                <w:rFonts w:hint="default" w:ascii="ＭＳ 明朝" w:hAnsi="ＭＳ 明朝"/>
                <w:color w:val="auto"/>
                <w:sz w:val="24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面積（</w:t>
            </w:r>
            <w:r>
              <w:rPr>
                <w:rFonts w:hint="eastAsia" w:ascii="ＭＳ 明朝" w:hAnsi="ＭＳ 明朝"/>
                <w:color w:val="auto"/>
                <w:sz w:val="24"/>
              </w:rPr>
              <w:t>a</w:t>
            </w:r>
            <w:r>
              <w:rPr>
                <w:rFonts w:hint="eastAsia" w:ascii="ＭＳ 明朝" w:hAnsi="ＭＳ 明朝"/>
                <w:color w:val="auto"/>
                <w:sz w:val="24"/>
              </w:rPr>
              <w:t>）</w:t>
            </w: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作物名</w:t>
            </w: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品種名</w:t>
            </w: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ＭＳ 明朝" w:hAnsi="ＭＳ 明朝"/>
                <w:color w:val="auto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0"/>
              </w:rPr>
              <w:t>「○」をしてください。）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76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ind w:right="960"/>
        <w:rPr>
          <w:rFonts w:hint="default" w:ascii="ＭＳ 明朝" w:hAnsi="ＭＳ 明朝"/>
          <w:vanish w:val="1"/>
          <w:color w:val="auto"/>
          <w:sz w:val="24"/>
        </w:rPr>
      </w:pPr>
    </w:p>
    <w:sectPr>
      <w:pgSz w:w="16838" w:h="11906" w:orient="landscape"/>
      <w:pgMar w:top="284" w:right="720" w:bottom="142" w:left="720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FG平成角ｺﾞｼｯｸ体W9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herry bomb">
    <w:panose1 w:val="00000000000000000000"/>
    <w:charset w:val="80"/>
    <w:family w:val="auto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auto"/>
    <w:notTrueType/>
    <w:pitch w:val="fixed"/>
    <w:sig w:usb0="00000000" w:usb1="00000000" w:usb2="00000000" w:usb3="00000000" w:csb0="010004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next w:val="19"/>
    <w:link w:val="0"/>
    <w:uiPriority w:val="0"/>
    <w:rPr>
      <w:color w:val="0563C1"/>
      <w:u w:val="single" w:color="auto"/>
    </w:rPr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ＭＳ 明朝" w:hAnsi="ＭＳ 明朝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ＭＳ 明朝" w:hAnsi="ＭＳ 明朝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 w:eastAsia="ＭＳ 明朝"/>
      <w:sz w:val="24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</TotalTime>
  <Pages>4</Pages>
  <Words>18</Words>
  <Characters>2671</Characters>
  <Application>JUST Note</Application>
  <Lines>670</Lines>
  <Paragraphs>151</Paragraphs>
  <Company>伊那市</Company>
  <CharactersWithSpaces>2799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毛利早紀</dc:creator>
  <cp:lastModifiedBy>後藤翔</cp:lastModifiedBy>
  <cp:lastPrinted>2024-10-04T07:59:00Z</cp:lastPrinted>
  <dcterms:created xsi:type="dcterms:W3CDTF">2025-10-20T04:08:00Z</dcterms:created>
  <dcterms:modified xsi:type="dcterms:W3CDTF">2026-10-14T06:39:05Z</dcterms:modified>
  <cp:revision>3</cp:revision>
</cp:coreProperties>
</file>