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mc:AlternateContent>
          <mc:Choice Requires="wpg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-337820</wp:posOffset>
                </wp:positionV>
                <wp:extent cx="975360" cy="641350"/>
                <wp:effectExtent l="28575" t="0" r="48895" b="5080"/>
                <wp:wrapNone/>
                <wp:docPr id="1026" name="グループ化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641350"/>
                          <a:chOff x="0" y="0"/>
                          <a:chExt cx="975815" cy="641350"/>
                        </a:xfrm>
                      </wpg:grpSpPr>
                      <wps:wsp>
                        <wps:cNvPr id="1027" name="Text Box 3"/>
                        <wps:cNvSpPr txBox="1">
                          <a:spLocks noChangeArrowheads="1"/>
                        </wps:cNvSpPr>
                        <wps:spPr>
                          <a:xfrm>
                            <a:off x="20472" y="0"/>
                            <a:ext cx="914191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</w:pP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②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-4</w:t>
                              </w:r>
                            </w:p>
                          </w:txbxContent>
                        </wps:txbx>
                        <wps:bodyPr rot="0" vertOverflow="overflow" horzOverflow="overflow" wrap="square" lIns="74295" tIns="8890" rIns="74295" bIns="8890" anchor="t" anchorCtr="0" upright="1"/>
                      </wps:wsp>
                      <wps:wsp>
                        <wps:cNvPr id="1028" name="Rectangle 4"/>
                        <wps:cNvSpPr>
                          <a:spLocks noChangeArrowheads="1"/>
                        </wps:cNvSpPr>
                        <wps:spPr>
                          <a:xfrm>
                            <a:off x="0" y="102359"/>
                            <a:ext cx="975815" cy="504825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5" style="z-index:13;height:50.5pt;mso-wrap-distance-left:9pt;width:76.8pt;mso-wrap-distance-top:0pt;mso-position-horizontal-relative:text;position:absolute;margin-top:-26.6pt;margin-left:449.95pt;mso-position-vertical-relative:text;mso-wrap-distance-bottom:0pt;mso-wrap-distance-right:9pt;" coordsize="975815,641350" coordorigin="0,0" o:spid="_x0000_s102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20472;top:0;height:641350;width:914191;" o:spid="_x0000_s1027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</w:pP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②</w:t>
                        </w:r>
                        <w:bookmarkStart w:id="1" w:name="_GoBack"/>
                        <w:bookmarkEnd w:id="1"/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-4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rect id="Rectangle 4" style="position:absolute;left:0;top:102359;height:504825;width:975815;" o:spid="_x0000_s1028" filled="f" stroked="t" strokecolor="#000000" strokeweight="4.5pt" o:spt="1">
                  <v:fill/>
                  <v:stroke linestyle="single" miterlimit="8" filltype="solid"/>
                  <v:textbox style="layout-flow:horizontal;"/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1520825</wp:posOffset>
                </wp:positionH>
                <wp:positionV relativeFrom="paragraph">
                  <wp:posOffset>-354330</wp:posOffset>
                </wp:positionV>
                <wp:extent cx="3472815" cy="995680"/>
                <wp:effectExtent l="0" t="0" r="635" b="635"/>
                <wp:wrapNone/>
                <wp:docPr id="1029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5"/>
                      <wps:cNvSpPr txBox="1"/>
                      <wps:spPr>
                        <a:xfrm>
                          <a:off x="0" y="0"/>
                          <a:ext cx="3472815" cy="995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交付金を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希望される方は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、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この用紙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必ず提出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してください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z-index:5;height:78.400000000000006pt;mso-wrap-distance-left:9pt;width:273.45pt;mso-wrap-distance-top:0pt;mso-position-horizontal-relative:text;position:absolute;margin-top:-27.9pt;margin-left:119.75pt;mso-position-vertical-relative:text;mso-wrap-distance-bottom:0pt;mso-wrap-distance-right:9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（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交付金を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希望される方は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、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この用紙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必ず提出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してください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4"/>
                        </w:rPr>
                        <w:t>。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-257175</wp:posOffset>
                </wp:positionV>
                <wp:extent cx="1666875" cy="847725"/>
                <wp:effectExtent l="635" t="635" r="29845" b="10795"/>
                <wp:wrapNone/>
                <wp:docPr id="1030" name="額縁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額縁 2"/>
                      <wps:cNvSpPr/>
                      <wps:spPr>
                        <a:xfrm>
                          <a:off x="0" y="0"/>
                          <a:ext cx="1666875" cy="847725"/>
                        </a:xfrm>
                        <a:prstGeom prst="beve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52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FF0000"/>
                                <w:sz w:val="32"/>
                              </w:rPr>
                              <w:t>酒造好適米用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" style="z-index:3;height:66.75pt;mso-wrap-distance-left:9pt;width:131.25pt;mso-wrap-distance-top:0pt;mso-position-horizontal-relative:text;position:absolute;margin-top:-20.25pt;margin-left:-19.5pt;mso-position-vertical-relative:text;mso-wrap-distance-bottom:0pt;mso-wrap-distance-right:9pt;v-text-anchor:middle;" o:spid="_x0000_s1030" o:allowincell="t" o:allowoverlap="t" filled="f" stroked="t" strokecolor="#000000 [3213]" strokeweight="1pt" o:spt="84" type="#_x0000_t84" adj="2700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52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FF0000"/>
                          <w:sz w:val="32"/>
                        </w:rPr>
                        <w:t>酒造好適米用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pacing w:val="240"/>
          <w:kern w:val="0"/>
          <w:sz w:val="24"/>
          <w:fitText w:val="2400" w:id="1"/>
        </w:rPr>
        <w:t>事務連</w:t>
      </w:r>
      <w:r>
        <w:rPr>
          <w:rFonts w:hint="eastAsia" w:ascii="ＭＳ 明朝" w:hAnsi="ＭＳ 明朝"/>
          <w:color w:val="auto"/>
          <w:kern w:val="0"/>
          <w:sz w:val="24"/>
          <w:fitText w:val="2400" w:id="1"/>
        </w:rPr>
        <w:t>絡</w:t>
      </w:r>
      <w:r>
        <w:rPr>
          <w:rFonts w:hint="eastAsia" w:ascii="ＭＳ 明朝" w:hAnsi="ＭＳ 明朝"/>
          <w:color w:val="auto"/>
          <w:sz w:val="24"/>
        </w:rPr>
        <w:t>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令和８年１０月</w:t>
      </w:r>
      <w:r>
        <w:rPr>
          <w:rFonts w:hint="eastAsia" w:ascii="ＭＳ 明朝" w:hAnsi="ＭＳ 明朝"/>
          <w:color w:val="FF0000"/>
          <w:sz w:val="24"/>
        </w:rPr>
        <w:t>２７</w:t>
      </w:r>
      <w:r>
        <w:rPr>
          <w:rFonts w:hint="eastAsia" w:ascii="ＭＳ 明朝" w:hAnsi="ＭＳ 明朝"/>
          <w:color w:val="auto"/>
          <w:sz w:val="24"/>
        </w:rPr>
        <w:t>日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経営所得安定対策等交付金等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</w:t>
      </w:r>
      <w:r>
        <w:rPr>
          <w:rFonts w:hint="eastAsia" w:ascii="ＭＳ 明朝" w:hAnsi="ＭＳ 明朝"/>
          <w:color w:val="auto"/>
          <w:spacing w:val="1"/>
          <w:w w:val="78"/>
          <w:kern w:val="0"/>
          <w:sz w:val="24"/>
          <w:fitText w:val="2640" w:id="2"/>
        </w:rPr>
        <w:t>（水田活用の直接支払交付金</w:t>
      </w:r>
      <w:r>
        <w:rPr>
          <w:rFonts w:hint="eastAsia" w:ascii="ＭＳ 明朝" w:hAnsi="ＭＳ 明朝"/>
          <w:color w:val="auto"/>
          <w:spacing w:val="7"/>
          <w:w w:val="78"/>
          <w:kern w:val="0"/>
          <w:sz w:val="24"/>
          <w:fitText w:val="2640" w:id="2"/>
        </w:rPr>
        <w:t>）</w:t>
      </w:r>
      <w:r>
        <w:rPr>
          <w:rFonts w:hint="eastAsia" w:ascii="ＭＳ 明朝" w:hAnsi="ＭＳ 明朝"/>
          <w:color w:val="auto"/>
          <w:kern w:val="0"/>
          <w:sz w:val="24"/>
        </w:rPr>
        <w:t>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</w:t>
      </w:r>
      <w:r>
        <w:rPr>
          <w:rFonts w:hint="eastAsia" w:ascii="ＭＳ 明朝" w:hAnsi="ＭＳ 明朝"/>
          <w:color w:val="auto"/>
          <w:spacing w:val="180"/>
          <w:kern w:val="0"/>
          <w:sz w:val="24"/>
          <w:fitText w:val="2640" w:id="3"/>
        </w:rPr>
        <w:t>申請者各</w:t>
      </w:r>
      <w:r>
        <w:rPr>
          <w:rFonts w:hint="eastAsia" w:ascii="ＭＳ 明朝" w:hAnsi="ＭＳ 明朝"/>
          <w:color w:val="auto"/>
          <w:kern w:val="0"/>
          <w:sz w:val="24"/>
          <w:fitText w:val="2640" w:id="3"/>
        </w:rPr>
        <w:t>位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伊那市農業再生協議会事務局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pacing w:val="37"/>
          <w:kern w:val="0"/>
          <w:sz w:val="24"/>
          <w:fitText w:val="3380" w:id="4"/>
        </w:rPr>
        <w:t>（伊那市役所農政課内</w:t>
      </w:r>
      <w:r>
        <w:rPr>
          <w:rFonts w:hint="eastAsia" w:ascii="ＭＳ 明朝" w:hAnsi="ＭＳ 明朝"/>
          <w:color w:val="auto"/>
          <w:kern w:val="0"/>
          <w:sz w:val="24"/>
          <w:fitText w:val="3380" w:id="4"/>
        </w:rPr>
        <w:t>）</w:t>
      </w:r>
      <w:r>
        <w:rPr>
          <w:rFonts w:hint="eastAsia" w:ascii="ＭＳ 明朝" w:hAnsi="ＭＳ 明朝"/>
          <w:color w:val="auto"/>
          <w:kern w:val="0"/>
          <w:sz w:val="24"/>
        </w:rPr>
        <w:t>　</w:t>
      </w:r>
    </w:p>
    <w:p>
      <w:pPr>
        <w:pStyle w:val="0"/>
        <w:spacing w:line="200" w:lineRule="exact"/>
        <w:rPr>
          <w:rFonts w:hint="default" w:ascii="ＭＳ 明朝" w:hAnsi="ＭＳ 明朝" w:eastAsia="DengXian"/>
          <w:color w:val="auto"/>
          <w:sz w:val="24"/>
        </w:rPr>
      </w:pPr>
    </w:p>
    <w:p>
      <w:pPr>
        <w:pStyle w:val="0"/>
        <w:spacing w:line="200" w:lineRule="exact"/>
        <w:rPr>
          <w:rFonts w:hint="default" w:ascii="ＭＳ 明朝" w:hAnsi="ＭＳ 明朝" w:eastAsia="DengXian"/>
          <w:color w:val="auto"/>
          <w:sz w:val="24"/>
        </w:rPr>
      </w:pPr>
    </w:p>
    <w:p>
      <w:pPr>
        <w:pStyle w:val="0"/>
        <w:spacing w:line="280" w:lineRule="exact"/>
        <w:jc w:val="center"/>
        <w:rPr>
          <w:rFonts w:hint="default" w:ascii="ＭＳ ゴシック" w:hAnsi="ＭＳ ゴシック" w:eastAsia="ＭＳ ゴシック"/>
          <w:b w:val="1"/>
          <w:color w:val="auto"/>
          <w:sz w:val="24"/>
        </w:rPr>
      </w:pPr>
      <w:r>
        <w:rPr>
          <w:rFonts w:hint="eastAsia" w:ascii="ＭＳ ゴシック" w:hAnsi="ＭＳ ゴシック" w:eastAsia="ＭＳ ゴシック"/>
          <w:b w:val="1"/>
          <w:color w:val="FF0000"/>
          <w:sz w:val="24"/>
        </w:rPr>
        <w:t>酒造好適米（コメ新市場開拓等促進事業）</w:t>
      </w:r>
      <w:r>
        <w:rPr>
          <w:rFonts w:hint="eastAsia" w:ascii="ＭＳ ゴシック" w:hAnsi="ＭＳ ゴシック" w:eastAsia="ＭＳ ゴシック"/>
          <w:b w:val="1"/>
          <w:color w:val="auto"/>
          <w:sz w:val="24"/>
        </w:rPr>
        <w:t>の作業日誌等の提出について</w:t>
      </w:r>
    </w:p>
    <w:p>
      <w:pPr>
        <w:pStyle w:val="0"/>
        <w:spacing w:line="200" w:lineRule="exact"/>
        <w:rPr>
          <w:rFonts w:hint="default" w:ascii="ＭＳ 明朝" w:hAnsi="ＭＳ 明朝"/>
          <w:color w:val="auto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</w:t>
      </w:r>
      <w:r>
        <w:rPr>
          <w:rFonts w:hint="eastAsia" w:ascii="ＭＳ 明朝" w:hAnsi="ＭＳ 明朝"/>
          <w:color w:val="FF0000"/>
          <w:sz w:val="24"/>
        </w:rPr>
        <w:t>酒造好適米</w:t>
      </w:r>
      <w:r>
        <w:rPr>
          <w:rFonts w:hint="eastAsia" w:ascii="ＭＳ 明朝" w:hAnsi="ＭＳ 明朝"/>
          <w:color w:val="auto"/>
          <w:sz w:val="24"/>
        </w:rPr>
        <w:t>を作付けし出荷している方で、</w:t>
      </w:r>
      <w:r>
        <w:rPr>
          <w:rFonts w:hint="eastAsia" w:ascii="ＭＳ 明朝" w:hAnsi="ＭＳ 明朝"/>
          <w:color w:val="FF0000"/>
          <w:sz w:val="24"/>
          <w:u w:val="single" w:color="auto"/>
        </w:rPr>
        <w:t>コメ新市場開拓等促進事業</w:t>
      </w:r>
      <w:r>
        <w:rPr>
          <w:rFonts w:hint="eastAsia" w:ascii="ＭＳ 明朝" w:hAnsi="ＭＳ 明朝"/>
          <w:color w:val="auto"/>
          <w:sz w:val="24"/>
          <w:u w:val="single" w:color="auto"/>
        </w:rPr>
        <w:t>の交付を希望される方は、下記・別紙のとおり必要書類のご提出</w:t>
      </w:r>
      <w:r>
        <w:rPr>
          <w:rFonts w:hint="eastAsia" w:ascii="ＭＳ 明朝" w:hAnsi="ＭＳ 明朝"/>
          <w:color w:val="auto"/>
          <w:sz w:val="24"/>
        </w:rPr>
        <w:t>をお願いします。</w:t>
      </w: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</w:p>
    <w:p>
      <w:pPr>
        <w:pStyle w:val="20"/>
        <w:rPr>
          <w:rFonts w:hint="default"/>
          <w:color w:val="auto"/>
        </w:rPr>
      </w:pPr>
      <w:r>
        <w:rPr>
          <w:rFonts w:hint="default"/>
          <w:color w:val="auto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225425</wp:posOffset>
                </wp:positionV>
                <wp:extent cx="5153025" cy="514350"/>
                <wp:effectExtent l="0" t="0" r="635" b="635"/>
                <wp:wrapNone/>
                <wp:docPr id="1031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4"/>
                      <wps:cNvSpPr txBox="1"/>
                      <wps:spPr>
                        <a:xfrm>
                          <a:off x="0" y="0"/>
                          <a:ext cx="51530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１　交付要件・交付金額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z-index:4;height:40.5pt;mso-wrap-distance-left:9pt;width:405.75pt;mso-wrap-distance-top:0pt;mso-position-horizontal-relative:text;position:absolute;margin-top:17.75pt;margin-left:-18.75pt;mso-position-vertical-relative:text;mso-wrap-distance-bottom:0pt;mso-wrap-distance-right:9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１　交付要件・交付金額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317500</wp:posOffset>
                </wp:positionV>
                <wp:extent cx="7915275" cy="361950"/>
                <wp:effectExtent l="635" t="635" r="29845" b="10795"/>
                <wp:wrapNone/>
                <wp:docPr id="1032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正方形/長方形 3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-503316478;height:28.5pt;mso-wrap-distance-left:9pt;width:623.25pt;mso-wrap-distance-top:0pt;mso-position-horizontal-relative:text;position:absolute;margin-top:25pt;margin-left:-56.25pt;mso-position-vertical-relative:text;mso-wrap-distance-bottom:0pt;mso-wrap-distance-right:9pt;" o:spid="_x0000_s1032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auto"/>
        </w:rPr>
        <w:t>記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tabs>
          <w:tab w:val="left" w:leader="none" w:pos="9195"/>
        </w:tabs>
        <w:rPr>
          <w:rFonts w:hint="default"/>
          <w:color w:val="auto"/>
        </w:rPr>
      </w:pPr>
      <w:r>
        <w:rPr>
          <w:rFonts w:hint="default"/>
          <w:color w:val="auto"/>
        </w:rPr>
        <w:tab/>
      </w:r>
    </w:p>
    <w:tbl>
      <w:tblPr>
        <w:tblStyle w:val="29"/>
        <w:tblpPr w:leftFromText="142" w:rightFromText="142" w:topFromText="0" w:bottomFromText="0" w:vertAnchor="page" w:horzAnchor="margin" w:tblpXSpec="left" w:tblpY="6211"/>
        <w:tblW w:w="10456" w:type="dxa"/>
        <w:tblLayout w:type="fixed"/>
        <w:tblLook w:firstRow="1" w:lastRow="0" w:firstColumn="1" w:lastColumn="0" w:noHBand="0" w:noVBand="1" w:val="04A0"/>
      </w:tblPr>
      <w:tblGrid>
        <w:gridCol w:w="5524"/>
        <w:gridCol w:w="2126"/>
        <w:gridCol w:w="2806"/>
      </w:tblGrid>
      <w:tr>
        <w:trPr/>
        <w:tc>
          <w:tcPr>
            <w:tcW w:w="5524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交付要件</w:t>
            </w:r>
          </w:p>
        </w:tc>
        <w:tc>
          <w:tcPr>
            <w:tcW w:w="212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対象作物</w:t>
            </w:r>
          </w:p>
        </w:tc>
        <w:tc>
          <w:tcPr>
            <w:tcW w:w="280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交付金額（※）</w:t>
            </w:r>
          </w:p>
        </w:tc>
      </w:tr>
      <w:tr>
        <w:trPr>
          <w:trHeight w:val="1360" w:hRule="atLeast"/>
        </w:trPr>
        <w:tc>
          <w:tcPr>
            <w:tcW w:w="5524" w:type="dxa"/>
            <w:vAlign w:val="center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コメ新市場開拓等促進事業申請者のうち、</w:t>
            </w:r>
          </w:p>
          <w:p>
            <w:pPr>
              <w:pStyle w:val="0"/>
              <w:spacing w:line="360" w:lineRule="exact"/>
              <w:ind w:left="210" w:left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別紙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(</w:t>
            </w:r>
            <w:r>
              <w:rPr>
                <w:rFonts w:hint="default" w:ascii="ＭＳ ゴシック" w:hAnsi="ＭＳ ゴシック" w:eastAsia="ＭＳ ゴシック"/>
                <w:color w:val="auto"/>
                <w:sz w:val="24"/>
                <w:u w:val="single" w:color="auto"/>
              </w:rPr>
              <w:t>2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)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低コスト生産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の取組を</w:t>
            </w:r>
            <w:r>
              <w:rPr>
                <w:rFonts w:hint="eastAsia"/>
                <w:b w:val="1"/>
                <w:color w:val="auto"/>
                <w:sz w:val="24"/>
                <w:u w:val="single" w:color="auto"/>
              </w:rPr>
              <w:t>３つ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以上</w:t>
            </w:r>
            <w:r>
              <w:rPr>
                <w:rFonts w:hint="eastAsia"/>
                <w:color w:val="auto"/>
                <w:sz w:val="24"/>
              </w:rPr>
              <w:t>実施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酒造好適米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１０，０００円／１０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</w:tbl>
    <w:p>
      <w:pPr>
        <w:pStyle w:val="0"/>
        <w:rPr>
          <w:rFonts w:hint="default"/>
          <w:color w:val="FF0000"/>
        </w:rPr>
      </w:pPr>
      <w:r>
        <w:rPr>
          <w:rFonts w:hint="eastAsia"/>
          <w:color w:val="FF0000"/>
        </w:rPr>
        <w:t>※生産性向上等の取組年数に応じて「１年あたり１０，０００／１０ａ×最大３年間」を令和８年度に一括支援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1" locked="0" layoutInCell="1" hidden="0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190500</wp:posOffset>
                </wp:positionV>
                <wp:extent cx="7962900" cy="361950"/>
                <wp:effectExtent l="635" t="635" r="29845" b="10795"/>
                <wp:wrapNone/>
                <wp:docPr id="1033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正方形/長方形 1"/>
                      <wps:cNvSpPr/>
                      <wps:spPr>
                        <a:xfrm>
                          <a:off x="0" y="0"/>
                          <a:ext cx="7962900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-503316474;height:28.5pt;mso-wrap-distance-left:9pt;width:627pt;mso-wrap-distance-top:0pt;mso-position-horizontal-relative:text;position:absolute;margin-top:15pt;margin-left:-51.75pt;mso-position-vertical-relative:text;mso-wrap-distance-bottom:0pt;mso-wrap-distance-right:9pt;" o:spid="_x0000_s1033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123190</wp:posOffset>
                </wp:positionV>
                <wp:extent cx="6553200" cy="466725"/>
                <wp:effectExtent l="0" t="0" r="635" b="635"/>
                <wp:wrapNone/>
                <wp:docPr id="1034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テキスト ボックス 6"/>
                      <wps:cNvSpPr txBox="1"/>
                      <wps:spPr>
                        <a:xfrm>
                          <a:off x="0" y="0"/>
                          <a:ext cx="65532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２　提出期限</w:t>
                            </w:r>
                            <w:r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令和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８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年１１月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１３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日（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金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）【期限厳守】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z-index:7;height:36.75pt;mso-wrap-distance-left:9pt;width:516pt;mso-wrap-distance-top:0pt;mso-position-horizontal-relative:text;position:absolute;margin-top:9.69pt;margin-left:-18.75pt;mso-position-vertical-relative:text;mso-wrap-distance-bottom:0pt;mso-wrap-distance-right:9pt;v-text-anchor:top;" o:spid="_x0000_s1034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２　提出期限</w:t>
                      </w:r>
                      <w:r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  <w:t>：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令和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８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年１１月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１３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日（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金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）【期限厳守】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73025</wp:posOffset>
                </wp:positionV>
                <wp:extent cx="7151370" cy="453390"/>
                <wp:effectExtent l="0" t="0" r="635" b="635"/>
                <wp:wrapNone/>
                <wp:docPr id="1035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テキスト ボックス 8"/>
                      <wps:cNvSpPr txBox="1"/>
                      <wps:spPr>
                        <a:xfrm>
                          <a:off x="0" y="0"/>
                          <a:ext cx="715137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３　提出先：伊那市役所農政課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9;height:35.700000000000003pt;mso-wrap-distance-left:9pt;width:563.1pt;mso-wrap-distance-top:0pt;mso-position-horizontal-relative:text;position:absolute;margin-top:5.75pt;margin-left:-18.75pt;mso-position-vertical-relative:text;mso-wrap-distance-bottom:0pt;mso-wrap-distance-right:9pt;v-text-anchor:top;" o:spid="_x0000_s1035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３　提出先：伊那市役所農政課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8" behindDoc="1" locked="0" layoutInCell="1" hidden="0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161290</wp:posOffset>
                </wp:positionV>
                <wp:extent cx="7915275" cy="361950"/>
                <wp:effectExtent l="635" t="635" r="29845" b="10795"/>
                <wp:wrapNone/>
                <wp:docPr id="1036" name="正方形/長方形 7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正方形/長方形 7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7" style="z-index:-503316472;height:28.5pt;mso-wrap-distance-left:9pt;width:623.25pt;mso-wrap-distance-top:0pt;mso-position-horizontal-relative:text;position:absolute;margin-top:12.7pt;margin-left:-39.75pt;mso-position-vertical-relative:text;mso-wrap-distance-bottom:0pt;mso-wrap-distance-right:9pt;" o:spid="_x0000_s1036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b w:val="1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　※記載内容に不明点がございましたら、お手数ですが下記の連絡先にお問い合わせください。</w:t>
      </w:r>
    </w:p>
    <w:p>
      <w:pPr>
        <w:pStyle w:val="0"/>
        <w:ind w:left="480" w:hanging="480" w:hangingChars="200"/>
        <w:rPr>
          <w:rFonts w:hint="eastAsia" w:ascii="ＭＳ 明朝" w:hAnsi="ＭＳ 明朝"/>
          <w:b w:val="1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　※記載内容に不備がございますと、交付金不交付となる場合がございます。必ず日中に連絡が取れる番号を記載してください。</w:t>
      </w:r>
    </w:p>
    <w:p>
      <w:pPr>
        <w:pStyle w:val="0"/>
        <w:ind w:left="480" w:hanging="480" w:hangingChars="200"/>
        <w:rPr>
          <w:rFonts w:hint="eastAsia" w:ascii="ＭＳ 明朝" w:hAnsi="ＭＳ 明朝"/>
          <w:b w:val="1"/>
          <w:color w:val="auto"/>
          <w:sz w:val="24"/>
        </w:rPr>
      </w:pPr>
    </w:p>
    <w:p>
      <w:pPr>
        <w:pStyle w:val="0"/>
        <w:ind w:left="480" w:hanging="480" w:hangingChars="200"/>
        <w:rPr>
          <w:rFonts w:hint="eastAsia" w:ascii="ＭＳ 明朝" w:hAnsi="ＭＳ 明朝"/>
          <w:b w:val="1"/>
          <w:color w:val="auto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20320</wp:posOffset>
                </wp:positionV>
                <wp:extent cx="3790950" cy="819150"/>
                <wp:effectExtent l="635" t="635" r="29845" b="10795"/>
                <wp:wrapNone/>
                <wp:docPr id="1037" name="テキスト ボックス 1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テキスト ボックス 10"/>
                      <wps:cNvSpPr txBox="1"/>
                      <wps:spPr>
                        <a:xfrm>
                          <a:off x="0" y="0"/>
                          <a:ext cx="37909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伊那市農業再生協議会事務局（伊那市農林部農政課）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住所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〒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396-8617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長野県伊那市下新田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3050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電話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0265-78-4111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（代表）　内線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2415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係長　小林　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担当　</w:t>
                            </w:r>
                            <w:r>
                              <w:rPr>
                                <w:rFonts w:hint="eastAsia" w:ascii="ＭＳ 明朝" w:hAnsi="ＭＳ 明朝"/>
                                <w:color w:val="FF0000"/>
                              </w:rPr>
                              <w:t>飯田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style="z-index:10;height:64.5pt;mso-wrap-distance-left:9pt;width:298.5pt;mso-wrap-distance-top:0pt;mso-position-horizontal-relative:text;position:absolute;margin-top:1.6pt;margin-left:225pt;mso-position-vertical-relative:text;mso-wrap-distance-bottom:0pt;mso-wrap-distance-right:9pt;v-text-anchor:top;" o:spid="_x0000_s103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60" w:lineRule="exact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伊那市農業再生協議会事務局（伊那市農林部農政課）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住所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/>
                        </w:rPr>
                        <w:t>〒</w:t>
                      </w:r>
                      <w:r>
                        <w:rPr>
                          <w:rFonts w:hint="default" w:ascii="ＭＳ 明朝" w:hAnsi="ＭＳ 明朝"/>
                        </w:rPr>
                        <w:t>396-8617</w:t>
                      </w:r>
                      <w:r>
                        <w:rPr>
                          <w:rFonts w:hint="eastAsia" w:ascii="ＭＳ 明朝" w:hAnsi="ＭＳ 明朝"/>
                        </w:rPr>
                        <w:t>　長野県伊那市下新田</w:t>
                      </w:r>
                      <w:r>
                        <w:rPr>
                          <w:rFonts w:hint="default" w:ascii="ＭＳ 明朝" w:hAnsi="ＭＳ 明朝"/>
                        </w:rPr>
                        <w:t>3050</w:t>
                      </w:r>
                      <w:r>
                        <w:rPr>
                          <w:rFonts w:hint="eastAsia" w:ascii="ＭＳ 明朝" w:hAnsi="ＭＳ 明朝"/>
                        </w:rPr>
                        <w:t>番地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電話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0265-78-4111</w:t>
                      </w:r>
                      <w:r>
                        <w:rPr>
                          <w:rFonts w:hint="eastAsia" w:ascii="ＭＳ 明朝" w:hAnsi="ＭＳ 明朝"/>
                        </w:rPr>
                        <w:t>（代表）　内線</w:t>
                      </w:r>
                      <w:r>
                        <w:rPr>
                          <w:rFonts w:hint="default" w:ascii="ＭＳ 明朝" w:hAnsi="ＭＳ 明朝"/>
                        </w:rPr>
                        <w:t>2415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係長　小林　　</w:t>
                      </w:r>
                      <w:r>
                        <w:rPr>
                          <w:rFonts w:hint="default" w:ascii="ＭＳ 明朝" w:hAnsi="ＭＳ 明朝"/>
                        </w:rPr>
                        <w:t>　</w:t>
                      </w:r>
                      <w:r>
                        <w:rPr>
                          <w:rFonts w:hint="eastAsia" w:ascii="ＭＳ 明朝" w:hAnsi="ＭＳ 明朝"/>
                        </w:rPr>
                        <w:t>担当　</w:t>
                      </w:r>
                      <w:r>
                        <w:rPr>
                          <w:rFonts w:hint="eastAsia" w:ascii="ＭＳ 明朝" w:hAnsi="ＭＳ 明朝"/>
                          <w:color w:val="FF0000"/>
                        </w:rPr>
                        <w:t>飯田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800" w:hanging="800" w:hangingChars="200"/>
        <w:rPr>
          <w:rFonts w:hint="default" w:ascii="ＭＳ ゴシック" w:hAnsi="ＭＳ ゴシック" w:eastAsia="ＭＳ ゴシック"/>
          <w:color w:val="auto"/>
          <w:sz w:val="40"/>
        </w:rPr>
      </w:pPr>
    </w:p>
    <w:p>
      <w:pPr>
        <w:pStyle w:val="0"/>
        <w:ind w:left="800" w:hanging="800" w:hangingChars="200"/>
        <w:jc w:val="center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sz w:val="40"/>
        </w:rPr>
        <w:t>令和</w:t>
      </w:r>
      <w:r>
        <w:rPr>
          <w:rFonts w:hint="eastAsia" w:ascii="ＭＳ ゴシック" w:hAnsi="ＭＳ ゴシック" w:eastAsia="ＭＳ ゴシック"/>
          <w:color w:val="FF0000"/>
          <w:sz w:val="40"/>
        </w:rPr>
        <w:t>８</w:t>
      </w:r>
      <w:r>
        <w:rPr>
          <w:rFonts w:hint="eastAsia" w:ascii="ＭＳ ゴシック" w:hAnsi="ＭＳ ゴシック" w:eastAsia="ＭＳ ゴシック"/>
          <w:color w:val="auto"/>
          <w:sz w:val="40"/>
        </w:rPr>
        <w:t>年度　作業日誌</w:t>
      </w: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</w:p>
    <w:tbl>
      <w:tblPr>
        <w:tblStyle w:val="29"/>
        <w:tblW w:w="10485" w:type="dxa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685"/>
        <w:gridCol w:w="1560"/>
        <w:gridCol w:w="3685"/>
      </w:tblGrid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生産者名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伊那市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電話番号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要件確認調査票のとおり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農地面積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要件確認調査票のとおり</w:t>
            </w: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育苗密度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通常の</w:t>
            </w:r>
            <w:r>
              <w:rPr>
                <w:rFonts w:hint="eastAsia" w:ascii="ＭＳ 明朝" w:hAnsi="ＭＳ 明朝"/>
                <w:color w:val="auto"/>
                <w:sz w:val="24"/>
                <w:u w:val="single" w:color="auto"/>
              </w:rPr>
              <w:t>　　　　　　</w:t>
            </w:r>
            <w:r>
              <w:rPr>
                <w:rFonts w:hint="eastAsia" w:ascii="ＭＳ 明朝" w:hAnsi="ＭＳ 明朝"/>
                <w:color w:val="auto"/>
                <w:sz w:val="24"/>
              </w:rPr>
              <w:t>倍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栽植密度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おおむね</w:t>
            </w:r>
            <w:r>
              <w:rPr>
                <w:rFonts w:hint="eastAsia" w:ascii="ＭＳ 明朝" w:hAnsi="ＭＳ 明朝"/>
                <w:color w:val="auto"/>
                <w:sz w:val="24"/>
                <w:u w:val="single" w:color="auto"/>
              </w:rPr>
              <w:t>　　　　</w:t>
            </w:r>
            <w:r>
              <w:rPr>
                <w:rFonts w:hint="eastAsia" w:ascii="ＭＳ 明朝" w:hAnsi="ＭＳ 明朝"/>
                <w:color w:val="auto"/>
                <w:sz w:val="24"/>
              </w:rPr>
              <w:t>株／３</w:t>
            </w:r>
            <w:r>
              <w:rPr>
                <w:rFonts w:hint="eastAsia" w:ascii="ＭＳ 明朝" w:hAnsi="ＭＳ 明朝"/>
                <w:color w:val="auto"/>
                <w:sz w:val="24"/>
              </w:rPr>
              <w:t>.</w:t>
            </w:r>
            <w:r>
              <w:rPr>
                <w:rFonts w:hint="eastAsia" w:ascii="ＭＳ 明朝" w:hAnsi="ＭＳ 明朝"/>
                <w:color w:val="auto"/>
                <w:sz w:val="24"/>
              </w:rPr>
              <w:t>３㎡</w:t>
            </w:r>
          </w:p>
        </w:tc>
      </w:tr>
    </w:tbl>
    <w:p>
      <w:pPr>
        <w:pStyle w:val="0"/>
        <w:rPr>
          <w:rFonts w:hint="default" w:ascii="HG教科書体" w:hAnsi="HG教科書体" w:eastAsia="HG教科書体"/>
          <w:color w:val="auto"/>
          <w:sz w:val="24"/>
        </w:rPr>
      </w:pPr>
    </w:p>
    <w:p>
      <w:pPr>
        <w:pStyle w:val="0"/>
        <w:ind w:firstLine="4400" w:firstLineChars="1100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kern w:val="0"/>
          <w:sz w:val="40"/>
        </w:rPr>
        <w:t>管理作業　　　　　　　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（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10a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当たり）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127"/>
        <w:gridCol w:w="1417"/>
        <w:gridCol w:w="1276"/>
        <w:gridCol w:w="1134"/>
        <w:gridCol w:w="1312"/>
        <w:gridCol w:w="1494"/>
      </w:tblGrid>
      <w:tr>
        <w:trPr/>
        <w:tc>
          <w:tcPr>
            <w:tcW w:w="1696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作業日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作業内容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使用薬剤名</w:t>
            </w:r>
            <w:r>
              <w:rPr>
                <w:rFonts w:hint="eastAsia" w:ascii="ＭＳ 明朝" w:hAnsi="ＭＳ 明朝"/>
                <w:color w:val="auto"/>
                <w:sz w:val="24"/>
              </w:rPr>
              <w:t>/</w:t>
            </w:r>
            <w:r>
              <w:rPr>
                <w:rFonts w:hint="eastAsia" w:ascii="ＭＳ 明朝" w:hAnsi="ＭＳ 明朝"/>
                <w:color w:val="auto"/>
                <w:sz w:val="24"/>
              </w:rPr>
              <w:t>肥料名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薬剤使用量</w:t>
            </w:r>
          </w:p>
        </w:tc>
        <w:tc>
          <w:tcPr>
            <w:tcW w:w="1312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全散布量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㍑・</w:t>
            </w:r>
            <w:r>
              <w:rPr>
                <w:rFonts w:hint="eastAsia" w:ascii="ＭＳ 明朝" w:hAnsi="ＭＳ 明朝"/>
                <w:color w:val="auto"/>
                <w:sz w:val="24"/>
              </w:rPr>
              <w:t>kg</w:t>
            </w:r>
          </w:p>
        </w:tc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備考</w:t>
            </w:r>
          </w:p>
        </w:tc>
      </w:tr>
      <w:tr>
        <w:trPr>
          <w:trHeight w:val="328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212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1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希釈倍数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薬剤量</w:t>
            </w:r>
          </w:p>
        </w:tc>
        <w:tc>
          <w:tcPr>
            <w:tcW w:w="131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9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</w:tbl>
    <w:p>
      <w:pPr>
        <w:rPr>
          <w:rFonts w:hint="default" w:ascii="ＭＳ ゴシック" w:hAnsi="ＭＳ ゴシック" w:eastAsia="ＭＳ ゴシック"/>
          <w:sz w:val="40"/>
        </w:rPr>
        <w:sectPr>
          <w:pgSz w:w="11906" w:h="16838"/>
          <w:pgMar w:top="720" w:right="720" w:bottom="720" w:left="720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jc w:val="center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sz w:val="40"/>
        </w:rPr>
        <w:t>令和</w:t>
      </w:r>
      <w:r>
        <w:rPr>
          <w:rFonts w:hint="eastAsia" w:ascii="ＭＳ ゴシック" w:hAnsi="ＭＳ ゴシック" w:eastAsia="ＭＳ ゴシック"/>
          <w:color w:val="FF0000"/>
          <w:sz w:val="40"/>
        </w:rPr>
        <w:t>８</w:t>
      </w:r>
      <w:r>
        <w:rPr>
          <w:rFonts w:hint="eastAsia" w:ascii="ＭＳ ゴシック" w:hAnsi="ＭＳ ゴシック" w:eastAsia="ＭＳ ゴシック"/>
          <w:color w:val="auto"/>
          <w:sz w:val="40"/>
        </w:rPr>
        <w:t>年度　要件確認調査票</w:t>
      </w:r>
    </w:p>
    <w:p>
      <w:pPr>
        <w:pStyle w:val="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68580</wp:posOffset>
                </wp:positionV>
                <wp:extent cx="5581650" cy="314325"/>
                <wp:effectExtent l="0" t="0" r="635" b="635"/>
                <wp:wrapNone/>
                <wp:docPr id="1038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テキスト ボックス 12"/>
                      <wps:cNvSpPr txBox="1"/>
                      <wps:spPr>
                        <a:xfrm>
                          <a:off x="0" y="0"/>
                          <a:ext cx="55816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/>
                                <w:sz w:val="24"/>
                              </w:rPr>
                              <w:t>提出が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ない場合は</w:t>
                            </w:r>
                            <w:r>
                              <w:rPr>
                                <w:rFonts w:hint="default"/>
                                <w:sz w:val="24"/>
                              </w:rPr>
                              <w:t>「取組なし」としますので、必ず記入・提出をお願いします。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z-index:12;height:24.75pt;mso-wrap-distance-left:9pt;width:439.5pt;mso-wrap-distance-top:0pt;mso-position-horizontal-relative:text;position:absolute;margin-top:5.4pt;margin-left:173.25pt;mso-position-vertical-relative:text;mso-wrap-distance-bottom:0pt;mso-wrap-distance-right:9pt;v-text-anchor:top;" o:spid="_x0000_s103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/>
                          <w:sz w:val="24"/>
                        </w:rPr>
                        <w:t>提出が</w:t>
                      </w:r>
                      <w:r>
                        <w:rPr>
                          <w:rFonts w:hint="eastAsia"/>
                          <w:sz w:val="24"/>
                        </w:rPr>
                        <w:t>ない場合は</w:t>
                      </w:r>
                      <w:r>
                        <w:rPr>
                          <w:rFonts w:hint="default"/>
                          <w:sz w:val="24"/>
                        </w:rPr>
                        <w:t>「取組なし」としますので、必ず記入・提出をお願いします。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59055</wp:posOffset>
                </wp:positionV>
                <wp:extent cx="5524500" cy="323850"/>
                <wp:effectExtent l="635" t="635" r="29845" b="10795"/>
                <wp:wrapNone/>
                <wp:docPr id="1039" name="角丸四角形 11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角丸四角形 11"/>
                      <wps:cNvSpPr/>
                      <wps:spPr>
                        <a:xfrm>
                          <a:off x="0" y="0"/>
                          <a:ext cx="55245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1" style="z-index:11;height:25.5pt;mso-wrap-distance-left:9pt;width:435pt;mso-wrap-distance-top:0pt;mso-position-horizontal-relative:text;position:absolute;margin-top:4.6500000000000004pt;margin-left:172.5pt;mso-position-vertical-relative:text;mso-wrap-distance-bottom:0pt;mso-wrap-distance-right:9pt;" o:spid="_x0000_s1039" o:allowincell="t" o:allowoverlap="t" filled="f" stroked="t" strokecolor="#000000 [3213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left"/>
        <w:rPr>
          <w:rFonts w:hint="default" w:ascii="ＭＳ 明朝" w:hAnsi="ＭＳ 明朝"/>
          <w:color w:val="auto"/>
          <w:sz w:val="24"/>
        </w:rPr>
      </w:pPr>
    </w:p>
    <w:tbl>
      <w:tblPr>
        <w:tblStyle w:val="29"/>
        <w:tblW w:w="15595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118"/>
        <w:gridCol w:w="816"/>
        <w:gridCol w:w="1699"/>
        <w:gridCol w:w="2320"/>
        <w:gridCol w:w="3246"/>
        <w:gridCol w:w="4396"/>
      </w:tblGrid>
      <w:tr>
        <w:trPr>
          <w:trHeight w:val="567" w:hRule="atLeast"/>
        </w:trPr>
        <w:tc>
          <w:tcPr>
            <w:tcW w:w="7953" w:type="dxa"/>
            <w:gridSpan w:val="4"/>
            <w:tcBorders>
              <w:top w:val="nil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324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氏名：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面積（</w:t>
            </w:r>
            <w:r>
              <w:rPr>
                <w:rFonts w:hint="eastAsia" w:ascii="ＭＳ 明朝" w:hAnsi="ＭＳ 明朝"/>
                <w:color w:val="auto"/>
                <w:sz w:val="24"/>
              </w:rPr>
              <w:t>a</w:t>
            </w:r>
            <w:r>
              <w:rPr>
                <w:rFonts w:hint="eastAsia" w:ascii="ＭＳ 明朝" w:hAnsi="ＭＳ 明朝"/>
                <w:color w:val="auto"/>
                <w:sz w:val="24"/>
              </w:rPr>
              <w:t>）</w:t>
            </w: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0"/>
              </w:rPr>
              <w:t>「○」をしてください。）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（裏面も必ずご確認ください。）</w:t>
      </w:r>
    </w:p>
    <w:tbl>
      <w:tblPr>
        <w:tblStyle w:val="29"/>
        <w:tblW w:w="15593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071"/>
        <w:gridCol w:w="816"/>
        <w:gridCol w:w="1808"/>
        <w:gridCol w:w="2244"/>
        <w:gridCol w:w="3260"/>
        <w:gridCol w:w="4394"/>
      </w:tblGrid>
      <w:tr>
        <w:trPr>
          <w:trHeight w:val="567" w:hRule="atLeast"/>
        </w:trPr>
        <w:tc>
          <w:tcPr>
            <w:tcW w:w="3071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氏名：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面積（</w:t>
            </w:r>
            <w:r>
              <w:rPr>
                <w:rFonts w:hint="eastAsia" w:ascii="ＭＳ 明朝" w:hAnsi="ＭＳ 明朝"/>
                <w:color w:val="auto"/>
                <w:sz w:val="24"/>
              </w:rPr>
              <w:t>a</w:t>
            </w:r>
            <w:r>
              <w:rPr>
                <w:rFonts w:hint="eastAsia" w:ascii="ＭＳ 明朝" w:hAnsi="ＭＳ 明朝"/>
                <w:color w:val="auto"/>
                <w:sz w:val="24"/>
              </w:rPr>
              <w:t>）</w:t>
            </w: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0"/>
              </w:rPr>
              <w:t>「○」をしてください。）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ind w:right="960"/>
        <w:rPr>
          <w:rFonts w:hint="default" w:ascii="ＭＳ 明朝" w:hAnsi="ＭＳ 明朝"/>
          <w:vanish w:val="1"/>
          <w:color w:val="auto"/>
          <w:sz w:val="24"/>
        </w:rPr>
      </w:pPr>
    </w:p>
    <w:sectPr>
      <w:pgSz w:w="16838" w:h="11906" w:orient="landscape"/>
      <w:pgMar w:top="284" w:right="720" w:bottom="142" w:left="720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FG平成角ｺﾞｼｯｸ体W9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auto"/>
    <w:notTrueType/>
    <w:pitch w:val="fixed"/>
    <w:sig w:usb0="00000000" w:usb1="00000000" w:usb2="00000000" w:usb3="00000000" w:csb0="010004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next w:val="19"/>
    <w:link w:val="0"/>
    <w:uiPriority w:val="0"/>
    <w:rPr>
      <w:color w:val="0563C1"/>
      <w:u w:val="single" w:color="auto"/>
    </w:rPr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ＭＳ 明朝" w:hAnsi="ＭＳ 明朝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ＭＳ 明朝" w:hAnsi="ＭＳ 明朝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 w:eastAsia="ＭＳ 明朝"/>
      <w:sz w:val="24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</TotalTime>
  <Pages>4</Pages>
  <Words>11</Words>
  <Characters>2483</Characters>
  <Application>JUST Note</Application>
  <Lines>563</Lines>
  <Paragraphs>129</Paragraphs>
  <Company>伊那市</Company>
  <CharactersWithSpaces>2609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毛利早紀</dc:creator>
  <cp:lastModifiedBy>伊藤武</cp:lastModifiedBy>
  <cp:lastPrinted>2026-10-08T04:27:45Z</cp:lastPrinted>
  <dcterms:created xsi:type="dcterms:W3CDTF">2025-10-20T04:08:00Z</dcterms:created>
  <dcterms:modified xsi:type="dcterms:W3CDTF">2026-10-13T08:54:57Z</dcterms:modified>
  <cp:revision>3</cp:revision>
</cp:coreProperties>
</file>