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様式第５号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4"/>
        </w:rPr>
        <w:t>見積書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伊那市長　吉田　浩之　様</w:t>
      </w:r>
    </w:p>
    <w:p>
      <w:pPr>
        <w:pStyle w:val="0"/>
        <w:ind w:left="0" w:leftChars="0" w:firstLine="1260" w:firstLineChars="60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代表者氏名　　　　　　　　　　　　　印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伊那市文書管理・電子決裁システム導入及び運用保守委託業務について、見積書を提出します。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業務名　　伊那市文書管理・電子決裁システム導入及び運用保守委託業務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見積額</w:t>
      </w:r>
    </w:p>
    <w:tbl>
      <w:tblPr>
        <w:tblStyle w:val="17"/>
        <w:tblW w:w="0" w:type="auto"/>
        <w:tblInd w:w="1255" w:type="dxa"/>
        <w:tblLayout w:type="fixed"/>
        <w:tblLook w:firstRow="1" w:lastRow="0" w:firstColumn="1" w:lastColumn="0" w:noHBand="0" w:noVBand="1" w:val="04A0"/>
      </w:tblPr>
      <w:tblGrid>
        <w:gridCol w:w="7249"/>
      </w:tblGrid>
      <w:tr>
        <w:trPr>
          <w:trHeight w:val="710" w:hRule="atLeast"/>
        </w:trPr>
        <w:tc>
          <w:tcPr>
            <w:tcW w:w="7249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円（消費税及び地方消費税含む）</w:t>
            </w:r>
          </w:p>
        </w:tc>
      </w:tr>
    </w:tbl>
    <w:p>
      <w:pPr>
        <w:pStyle w:val="0"/>
        <w:ind w:left="1260" w:leftChars="60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　消費税及び地方消費税の税率は</w:t>
      </w:r>
      <w:r>
        <w:rPr>
          <w:rFonts w:hint="eastAsia" w:ascii="ＭＳ 明朝" w:hAnsi="ＭＳ 明朝" w:eastAsia="ＭＳ 明朝"/>
        </w:rPr>
        <w:t>10</w:t>
      </w:r>
      <w:r>
        <w:rPr>
          <w:rFonts w:hint="eastAsia" w:ascii="ＭＳ 明朝" w:hAnsi="ＭＳ 明朝" w:eastAsia="ＭＳ 明朝"/>
        </w:rPr>
        <w:t>％とすること。</w:t>
      </w:r>
    </w:p>
    <w:p>
      <w:pPr>
        <w:pStyle w:val="0"/>
        <w:ind w:left="1470" w:leftChars="600" w:hanging="210" w:hanging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　提案上限額（</w:t>
      </w:r>
      <w:r>
        <w:rPr>
          <w:rFonts w:hint="eastAsia" w:ascii="ＭＳ 明朝" w:hAnsi="ＭＳ 明朝" w:eastAsia="ＭＳ 明朝"/>
        </w:rPr>
        <w:t>54,309</w:t>
      </w:r>
      <w:r>
        <w:rPr>
          <w:rFonts w:hint="eastAsia" w:ascii="ＭＳ 明朝" w:hAnsi="ＭＳ 明朝" w:eastAsia="ＭＳ 明朝"/>
        </w:rPr>
        <w:t>千円）及び提案下限額（</w:t>
      </w:r>
      <w:r>
        <w:rPr>
          <w:rFonts w:hint="eastAsia" w:ascii="ＭＳ 明朝" w:hAnsi="ＭＳ 明朝" w:eastAsia="ＭＳ 明朝"/>
        </w:rPr>
        <w:t>16,000</w:t>
      </w:r>
      <w:r>
        <w:rPr>
          <w:rFonts w:hint="eastAsia" w:ascii="ＭＳ 明朝" w:hAnsi="ＭＳ 明朝" w:eastAsia="ＭＳ 明朝"/>
        </w:rPr>
        <w:t>千円）の範囲内で記載すること。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見積明細書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別紙のとおり（任意様式により添付）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__Noto_Sans_JP_7afcbf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221</TotalTime>
  <Pages>1</Pages>
  <Words>1</Words>
  <Characters>176</Characters>
  <Application>JUST Note</Application>
  <Lines>25</Lines>
  <Paragraphs>14</Paragraphs>
  <CharactersWithSpaces>207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大井舶礼</cp:lastModifiedBy>
  <dcterms:created xsi:type="dcterms:W3CDTF">2026-08-04T00:35:00Z</dcterms:created>
  <dcterms:modified xsi:type="dcterms:W3CDTF">2026-09-03T02:11:43Z</dcterms:modified>
  <cp:revision>3</cp:revision>
</cp:coreProperties>
</file>